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C02DC" w14:textId="22450F57" w:rsidR="00CC0452" w:rsidRPr="00346AE6" w:rsidRDefault="00CC0DBB" w:rsidP="00CE44F4">
      <w:pPr>
        <w:spacing w:line="360" w:lineRule="auto"/>
        <w:jc w:val="right"/>
        <w:rPr>
          <w:rFonts w:eastAsia="Calibri" w:cs="Arial"/>
          <w:b/>
          <w:iCs/>
          <w:szCs w:val="24"/>
          <w:lang w:eastAsia="en-US"/>
        </w:rPr>
      </w:pPr>
      <w:r w:rsidRPr="00346AE6">
        <w:rPr>
          <w:rFonts w:eastAsia="Calibri" w:cs="Arial"/>
          <w:b/>
          <w:i/>
          <w:szCs w:val="24"/>
          <w:lang w:eastAsia="en-US"/>
        </w:rPr>
        <w:tab/>
      </w:r>
      <w:r w:rsidRPr="00346AE6">
        <w:rPr>
          <w:rFonts w:eastAsia="Calibri" w:cs="Arial"/>
          <w:b/>
          <w:i/>
          <w:szCs w:val="24"/>
          <w:lang w:eastAsia="en-US"/>
        </w:rPr>
        <w:tab/>
      </w:r>
      <w:r w:rsidRPr="00346AE6">
        <w:rPr>
          <w:rFonts w:eastAsia="Calibri" w:cs="Arial"/>
          <w:b/>
          <w:i/>
          <w:szCs w:val="24"/>
          <w:lang w:eastAsia="en-US"/>
        </w:rPr>
        <w:tab/>
      </w:r>
      <w:r w:rsidRPr="00346AE6">
        <w:rPr>
          <w:rFonts w:eastAsia="Calibri" w:cs="Arial"/>
          <w:b/>
          <w:i/>
          <w:szCs w:val="24"/>
          <w:lang w:eastAsia="en-US"/>
        </w:rPr>
        <w:tab/>
      </w:r>
      <w:r w:rsidRPr="00346AE6">
        <w:rPr>
          <w:rFonts w:eastAsia="Calibri" w:cs="Arial"/>
          <w:b/>
          <w:i/>
          <w:szCs w:val="24"/>
          <w:lang w:eastAsia="en-US"/>
        </w:rPr>
        <w:tab/>
      </w:r>
      <w:r w:rsidRPr="00346AE6">
        <w:rPr>
          <w:rFonts w:eastAsia="Calibri" w:cs="Arial"/>
          <w:b/>
          <w:i/>
          <w:szCs w:val="24"/>
          <w:lang w:eastAsia="en-US"/>
        </w:rPr>
        <w:tab/>
      </w:r>
      <w:r w:rsidRPr="00346AE6">
        <w:rPr>
          <w:rFonts w:eastAsia="Calibri" w:cs="Arial"/>
          <w:b/>
          <w:i/>
          <w:szCs w:val="24"/>
          <w:lang w:eastAsia="en-US"/>
        </w:rPr>
        <w:tab/>
      </w:r>
    </w:p>
    <w:p w14:paraId="44235EE3" w14:textId="714EB8E4" w:rsidR="00CC0452" w:rsidRPr="00346AE6" w:rsidRDefault="00CC0452" w:rsidP="0014496F">
      <w:pPr>
        <w:spacing w:line="360" w:lineRule="auto"/>
        <w:jc w:val="center"/>
        <w:rPr>
          <w:rFonts w:eastAsia="Calibri" w:cs="Arial"/>
          <w:b/>
          <w:iCs/>
          <w:szCs w:val="24"/>
          <w:lang w:eastAsia="en-US"/>
        </w:rPr>
      </w:pPr>
      <w:r w:rsidRPr="00346AE6">
        <w:rPr>
          <w:rFonts w:eastAsia="Calibri" w:cs="Arial"/>
          <w:b/>
          <w:iCs/>
          <w:szCs w:val="24"/>
          <w:lang w:eastAsia="en-US"/>
        </w:rPr>
        <w:t>UMOWA NA WYKONANIE ROBÓT BUDOWLANYCH</w:t>
      </w:r>
    </w:p>
    <w:p w14:paraId="76A8A6D2" w14:textId="1BFC0954" w:rsidR="00CC0452" w:rsidRPr="00346AE6" w:rsidRDefault="00CC0452" w:rsidP="0014496F">
      <w:pPr>
        <w:spacing w:line="360" w:lineRule="auto"/>
        <w:jc w:val="center"/>
        <w:rPr>
          <w:rFonts w:eastAsia="Calibri" w:cs="Arial"/>
          <w:b/>
          <w:iCs/>
          <w:szCs w:val="24"/>
          <w:lang w:eastAsia="en-US"/>
        </w:rPr>
      </w:pPr>
      <w:r w:rsidRPr="00346AE6">
        <w:rPr>
          <w:rFonts w:eastAsia="Calibri" w:cs="Arial"/>
          <w:b/>
          <w:iCs/>
          <w:szCs w:val="24"/>
          <w:lang w:eastAsia="en-US"/>
        </w:rPr>
        <w:t>Nr …../…..</w:t>
      </w:r>
    </w:p>
    <w:p w14:paraId="045F8994" w14:textId="77777777" w:rsidR="00CC0DBB" w:rsidRPr="00346AE6" w:rsidRDefault="00CC0DBB" w:rsidP="0014496F">
      <w:pPr>
        <w:spacing w:line="360" w:lineRule="auto"/>
        <w:jc w:val="center"/>
        <w:rPr>
          <w:rFonts w:cs="Arial"/>
          <w:iCs/>
          <w:szCs w:val="24"/>
        </w:rPr>
      </w:pPr>
    </w:p>
    <w:p w14:paraId="3BE4B4CC" w14:textId="15D9629B" w:rsidR="00773ED9" w:rsidRPr="00346AE6" w:rsidRDefault="00773ED9" w:rsidP="0014496F">
      <w:pPr>
        <w:spacing w:line="360" w:lineRule="auto"/>
        <w:jc w:val="center"/>
        <w:rPr>
          <w:rFonts w:cs="Arial"/>
          <w:szCs w:val="24"/>
        </w:rPr>
      </w:pPr>
      <w:r w:rsidRPr="00346AE6">
        <w:rPr>
          <w:rFonts w:cs="Arial"/>
          <w:szCs w:val="24"/>
        </w:rPr>
        <w:t xml:space="preserve">zawarta w dniu ……………………… r. w </w:t>
      </w:r>
      <w:r w:rsidR="00640065" w:rsidRPr="00346AE6">
        <w:rPr>
          <w:rFonts w:cs="Arial"/>
          <w:szCs w:val="24"/>
        </w:rPr>
        <w:t>…….</w:t>
      </w:r>
      <w:r w:rsidRPr="00346AE6">
        <w:rPr>
          <w:rFonts w:cs="Arial"/>
          <w:szCs w:val="24"/>
        </w:rPr>
        <w:t xml:space="preserve"> pomiędzy:</w:t>
      </w:r>
    </w:p>
    <w:p w14:paraId="13F5D57E" w14:textId="7ED34C0F" w:rsidR="00773ED9" w:rsidRPr="00346AE6" w:rsidRDefault="00640065" w:rsidP="0014496F">
      <w:pPr>
        <w:spacing w:line="360" w:lineRule="auto"/>
        <w:jc w:val="both"/>
        <w:rPr>
          <w:rFonts w:cs="Arial"/>
          <w:szCs w:val="24"/>
        </w:rPr>
      </w:pPr>
      <w:r w:rsidRPr="00346AE6">
        <w:rPr>
          <w:rFonts w:cs="Arial"/>
          <w:b/>
          <w:szCs w:val="24"/>
        </w:rPr>
        <w:t>……………………………….</w:t>
      </w:r>
    </w:p>
    <w:p w14:paraId="590BF63F" w14:textId="77777777" w:rsidR="00773ED9" w:rsidRPr="00346AE6" w:rsidRDefault="00773ED9" w:rsidP="0014496F">
      <w:pPr>
        <w:spacing w:before="120" w:after="120" w:line="360" w:lineRule="auto"/>
        <w:jc w:val="both"/>
        <w:rPr>
          <w:rFonts w:cs="Arial"/>
          <w:szCs w:val="24"/>
        </w:rPr>
      </w:pPr>
      <w:r w:rsidRPr="00346AE6">
        <w:rPr>
          <w:rFonts w:cs="Arial"/>
          <w:szCs w:val="24"/>
        </w:rPr>
        <w:t>…………………………………..</w:t>
      </w:r>
    </w:p>
    <w:p w14:paraId="0EC62521" w14:textId="0616C8AD" w:rsidR="00773ED9" w:rsidRPr="00346AE6" w:rsidRDefault="00773ED9" w:rsidP="0014496F">
      <w:pPr>
        <w:spacing w:line="360" w:lineRule="auto"/>
        <w:jc w:val="both"/>
        <w:rPr>
          <w:rFonts w:cs="Arial"/>
          <w:szCs w:val="24"/>
        </w:rPr>
      </w:pPr>
      <w:r w:rsidRPr="00346AE6">
        <w:rPr>
          <w:rFonts w:cs="Arial"/>
          <w:szCs w:val="24"/>
        </w:rPr>
        <w:t xml:space="preserve">zwaną w dalszej części Umowy </w:t>
      </w:r>
      <w:r w:rsidRPr="00346AE6">
        <w:rPr>
          <w:rFonts w:cs="Arial"/>
          <w:b/>
          <w:bCs/>
          <w:szCs w:val="24"/>
        </w:rPr>
        <w:t>„Zamawiającym”</w:t>
      </w:r>
    </w:p>
    <w:p w14:paraId="0B2C18F4" w14:textId="331D4674" w:rsidR="00773ED9" w:rsidRPr="00346AE6" w:rsidRDefault="00773ED9" w:rsidP="0014496F">
      <w:pPr>
        <w:spacing w:line="360" w:lineRule="auto"/>
        <w:jc w:val="both"/>
        <w:rPr>
          <w:rFonts w:cs="Arial"/>
          <w:szCs w:val="24"/>
        </w:rPr>
      </w:pPr>
      <w:r w:rsidRPr="00346AE6">
        <w:rPr>
          <w:rFonts w:cs="Arial"/>
          <w:szCs w:val="24"/>
        </w:rPr>
        <w:t>a</w:t>
      </w:r>
    </w:p>
    <w:p w14:paraId="35C5EE41" w14:textId="14954590" w:rsidR="00773ED9" w:rsidRPr="00346AE6" w:rsidRDefault="00773ED9" w:rsidP="0014496F">
      <w:pPr>
        <w:spacing w:line="360" w:lineRule="auto"/>
        <w:jc w:val="both"/>
        <w:rPr>
          <w:rFonts w:cs="Arial"/>
          <w:szCs w:val="24"/>
        </w:rPr>
      </w:pPr>
      <w:r w:rsidRPr="00346AE6">
        <w:rPr>
          <w:rFonts w:cs="Arial"/>
          <w:szCs w:val="24"/>
        </w:rPr>
        <w:t>……………………………………………………………………………………………………………………………………………………………………………………………………………………………..</w:t>
      </w:r>
    </w:p>
    <w:p w14:paraId="05521480" w14:textId="77777777" w:rsidR="00773ED9" w:rsidRPr="00346AE6" w:rsidRDefault="00773ED9" w:rsidP="0014496F">
      <w:pPr>
        <w:spacing w:line="360" w:lineRule="auto"/>
        <w:jc w:val="both"/>
        <w:rPr>
          <w:rFonts w:cs="Arial"/>
          <w:bCs/>
          <w:szCs w:val="24"/>
        </w:rPr>
      </w:pPr>
    </w:p>
    <w:p w14:paraId="38E920A8" w14:textId="77777777" w:rsidR="00773ED9" w:rsidRPr="00346AE6" w:rsidRDefault="00773ED9" w:rsidP="0014496F">
      <w:pPr>
        <w:spacing w:line="360" w:lineRule="auto"/>
        <w:jc w:val="both"/>
        <w:rPr>
          <w:rFonts w:cs="Arial"/>
          <w:b/>
          <w:szCs w:val="24"/>
        </w:rPr>
      </w:pPr>
      <w:r w:rsidRPr="00346AE6">
        <w:rPr>
          <w:rFonts w:cs="Arial"/>
          <w:szCs w:val="24"/>
        </w:rPr>
        <w:t xml:space="preserve">zwaną w dalszej części umowy </w:t>
      </w:r>
      <w:r w:rsidRPr="00346AE6">
        <w:rPr>
          <w:rFonts w:cs="Arial"/>
          <w:b/>
          <w:szCs w:val="24"/>
        </w:rPr>
        <w:t>„Wykonawcą”</w:t>
      </w:r>
    </w:p>
    <w:p w14:paraId="6296A2AC" w14:textId="77777777" w:rsidR="00773ED9" w:rsidRPr="00346AE6" w:rsidRDefault="00773ED9" w:rsidP="0014496F">
      <w:pPr>
        <w:spacing w:line="360" w:lineRule="auto"/>
        <w:jc w:val="both"/>
        <w:rPr>
          <w:rFonts w:cs="Arial"/>
          <w:b/>
          <w:szCs w:val="24"/>
        </w:rPr>
      </w:pPr>
      <w:r w:rsidRPr="00346AE6">
        <w:rPr>
          <w:rFonts w:cs="Arial"/>
          <w:szCs w:val="24"/>
        </w:rPr>
        <w:t xml:space="preserve">zwanymi łącznie </w:t>
      </w:r>
      <w:r w:rsidRPr="00346AE6">
        <w:rPr>
          <w:rFonts w:cs="Arial"/>
          <w:b/>
          <w:szCs w:val="24"/>
        </w:rPr>
        <w:t>„Stronami”</w:t>
      </w:r>
      <w:r w:rsidRPr="00346AE6">
        <w:rPr>
          <w:rFonts w:cs="Arial"/>
          <w:bCs/>
          <w:szCs w:val="24"/>
        </w:rPr>
        <w:t xml:space="preserve">, a pojedynczo </w:t>
      </w:r>
      <w:r w:rsidRPr="00346AE6">
        <w:rPr>
          <w:rFonts w:cs="Arial"/>
          <w:b/>
          <w:szCs w:val="24"/>
        </w:rPr>
        <w:t>„Stroną”.</w:t>
      </w:r>
    </w:p>
    <w:p w14:paraId="3A982A9A" w14:textId="77777777" w:rsidR="00773ED9" w:rsidRPr="00346AE6" w:rsidRDefault="00773ED9" w:rsidP="0014496F">
      <w:pPr>
        <w:spacing w:line="360" w:lineRule="auto"/>
        <w:jc w:val="both"/>
        <w:rPr>
          <w:rFonts w:cs="Arial"/>
          <w:b/>
          <w:szCs w:val="24"/>
        </w:rPr>
      </w:pPr>
    </w:p>
    <w:p w14:paraId="57CE6DA0" w14:textId="77777777" w:rsidR="00773ED9" w:rsidRPr="00346AE6" w:rsidRDefault="00773ED9" w:rsidP="0014496F">
      <w:pPr>
        <w:pStyle w:val="Tekstpodstawowy"/>
        <w:widowControl w:val="0"/>
        <w:autoSpaceDE w:val="0"/>
        <w:autoSpaceDN w:val="0"/>
        <w:spacing w:line="360" w:lineRule="auto"/>
        <w:ind w:right="91"/>
        <w:jc w:val="center"/>
        <w:rPr>
          <w:rFonts w:cs="Arial"/>
          <w:b/>
          <w:bCs/>
          <w:szCs w:val="24"/>
        </w:rPr>
      </w:pPr>
      <w:r w:rsidRPr="00346AE6">
        <w:rPr>
          <w:rFonts w:cs="Arial"/>
          <w:b/>
          <w:bCs/>
          <w:szCs w:val="24"/>
        </w:rPr>
        <w:t>§ 1.</w:t>
      </w:r>
    </w:p>
    <w:p w14:paraId="36C0D4F3" w14:textId="1898BD0A" w:rsidR="00CE44F4" w:rsidRDefault="00040B20" w:rsidP="00A55EE6">
      <w:pPr>
        <w:pStyle w:val="Akapitzlist"/>
        <w:numPr>
          <w:ilvl w:val="0"/>
          <w:numId w:val="69"/>
        </w:numPr>
        <w:tabs>
          <w:tab w:val="left" w:pos="0"/>
        </w:tabs>
        <w:spacing w:line="360" w:lineRule="auto"/>
        <w:ind w:left="357" w:hanging="357"/>
        <w:rPr>
          <w:rFonts w:cs="Arial"/>
          <w:szCs w:val="24"/>
        </w:rPr>
      </w:pPr>
      <w:r w:rsidRPr="00F9592F">
        <w:rPr>
          <w:rFonts w:cs="Arial"/>
          <w:szCs w:val="24"/>
        </w:rPr>
        <w:t xml:space="preserve">Zamawiający zleca, a Wykonawca przyjmuje do </w:t>
      </w:r>
      <w:r w:rsidR="00EB25F9" w:rsidRPr="00F9592F">
        <w:rPr>
          <w:rFonts w:cs="Arial"/>
          <w:szCs w:val="24"/>
        </w:rPr>
        <w:t>realizacj</w:t>
      </w:r>
      <w:r w:rsidR="006947AA">
        <w:rPr>
          <w:rFonts w:cs="Arial"/>
          <w:szCs w:val="24"/>
        </w:rPr>
        <w:t>i</w:t>
      </w:r>
      <w:r w:rsidR="00EB25F9" w:rsidRPr="00F9592F">
        <w:rPr>
          <w:rFonts w:cs="Arial"/>
          <w:szCs w:val="24"/>
        </w:rPr>
        <w:t xml:space="preserve"> rob</w:t>
      </w:r>
      <w:r w:rsidR="006947AA">
        <w:rPr>
          <w:rFonts w:cs="Arial"/>
          <w:szCs w:val="24"/>
        </w:rPr>
        <w:t xml:space="preserve">oty budowlane </w:t>
      </w:r>
      <w:r w:rsidR="00CE44F4">
        <w:rPr>
          <w:rFonts w:cs="Arial"/>
          <w:szCs w:val="24"/>
        </w:rPr>
        <w:t xml:space="preserve"> polegające na </w:t>
      </w:r>
      <w:r w:rsidR="00EB25F9" w:rsidRPr="00F9592F">
        <w:rPr>
          <w:rFonts w:cs="Arial"/>
          <w:szCs w:val="24"/>
        </w:rPr>
        <w:t>wymian</w:t>
      </w:r>
      <w:r w:rsidR="00CE44F4">
        <w:rPr>
          <w:rFonts w:cs="Arial"/>
          <w:szCs w:val="24"/>
        </w:rPr>
        <w:t>ie</w:t>
      </w:r>
      <w:r w:rsidR="00EB25F9" w:rsidRPr="00F9592F">
        <w:rPr>
          <w:rFonts w:cs="Arial"/>
          <w:szCs w:val="24"/>
        </w:rPr>
        <w:t xml:space="preserve"> pokrycia dachowego w budynku</w:t>
      </w:r>
      <w:r w:rsidR="00172757" w:rsidRPr="00F9592F">
        <w:rPr>
          <w:rFonts w:cs="Arial"/>
          <w:szCs w:val="24"/>
        </w:rPr>
        <w:t xml:space="preserve"> zarządzan</w:t>
      </w:r>
      <w:r w:rsidR="006947AA">
        <w:rPr>
          <w:rFonts w:cs="Arial"/>
          <w:szCs w:val="24"/>
        </w:rPr>
        <w:t>ym</w:t>
      </w:r>
      <w:r w:rsidR="00172757" w:rsidRPr="00F9592F">
        <w:rPr>
          <w:rFonts w:cs="Arial"/>
          <w:szCs w:val="24"/>
        </w:rPr>
        <w:t xml:space="preserve"> przez Bonifraterską Fundację Dobroczynną</w:t>
      </w:r>
      <w:r w:rsidR="00CE44F4">
        <w:rPr>
          <w:rFonts w:cs="Arial"/>
          <w:szCs w:val="24"/>
        </w:rPr>
        <w:t>,</w:t>
      </w:r>
      <w:r w:rsidR="00172757" w:rsidRPr="00F9592F">
        <w:rPr>
          <w:rFonts w:cs="Arial"/>
          <w:szCs w:val="24"/>
        </w:rPr>
        <w:t xml:space="preserve"> zlokalizowanym w Konarach przy ul. Bonifraterskiej </w:t>
      </w:r>
      <w:r w:rsidR="00CE44F4">
        <w:rPr>
          <w:rFonts w:cs="Arial"/>
          <w:szCs w:val="24"/>
        </w:rPr>
        <w:t>11, gmina Mogilany, Dz. nr 204.</w:t>
      </w:r>
    </w:p>
    <w:p w14:paraId="21486E34" w14:textId="426E17BE" w:rsidR="00040B20" w:rsidRPr="00BD5833" w:rsidRDefault="00CE44F4" w:rsidP="00A55EE6">
      <w:pPr>
        <w:pStyle w:val="Akapitzlist"/>
        <w:numPr>
          <w:ilvl w:val="0"/>
          <w:numId w:val="69"/>
        </w:numPr>
        <w:tabs>
          <w:tab w:val="left" w:pos="0"/>
        </w:tabs>
        <w:spacing w:line="360" w:lineRule="auto"/>
        <w:ind w:left="357" w:hanging="357"/>
        <w:rPr>
          <w:rFonts w:cs="Arial"/>
          <w:szCs w:val="24"/>
        </w:rPr>
      </w:pPr>
      <w:r w:rsidRPr="00BD5833">
        <w:rPr>
          <w:rFonts w:cs="Arial"/>
          <w:szCs w:val="24"/>
        </w:rPr>
        <w:t>Szczegółowy zakres robót określa załącznik nr 1 do umowy, który wraz z pozostałymi załącznikami</w:t>
      </w:r>
      <w:r w:rsidR="00040B20" w:rsidRPr="00BD5833">
        <w:rPr>
          <w:rFonts w:cs="Arial"/>
          <w:szCs w:val="24"/>
        </w:rPr>
        <w:t xml:space="preserve"> stanowi</w:t>
      </w:r>
      <w:r w:rsidRPr="00BD5833">
        <w:rPr>
          <w:rFonts w:cs="Arial"/>
          <w:szCs w:val="24"/>
        </w:rPr>
        <w:t xml:space="preserve"> jej</w:t>
      </w:r>
      <w:r w:rsidR="00040B20" w:rsidRPr="00BD5833">
        <w:rPr>
          <w:rFonts w:cs="Arial"/>
          <w:szCs w:val="24"/>
        </w:rPr>
        <w:t xml:space="preserve"> integralną część</w:t>
      </w:r>
      <w:r w:rsidRPr="00BD5833">
        <w:rPr>
          <w:rFonts w:cs="Arial"/>
          <w:szCs w:val="24"/>
        </w:rPr>
        <w:t>.</w:t>
      </w:r>
      <w:r w:rsidR="00BD5833" w:rsidRPr="00BD5833">
        <w:rPr>
          <w:rFonts w:cs="Arial"/>
          <w:szCs w:val="24"/>
        </w:rPr>
        <w:t xml:space="preserve"> </w:t>
      </w:r>
      <w:r w:rsidR="00040B20" w:rsidRPr="00BD5833">
        <w:rPr>
          <w:rFonts w:cs="Arial"/>
          <w:szCs w:val="24"/>
        </w:rPr>
        <w:t xml:space="preserve">Ewentualne rozbieżności pomiędzy </w:t>
      </w:r>
      <w:r w:rsidR="00BD5833">
        <w:rPr>
          <w:rFonts w:cs="Arial"/>
          <w:szCs w:val="24"/>
        </w:rPr>
        <w:t>załącznikami</w:t>
      </w:r>
      <w:r w:rsidR="00040B20" w:rsidRPr="00BD5833">
        <w:rPr>
          <w:rFonts w:cs="Arial"/>
          <w:szCs w:val="24"/>
        </w:rPr>
        <w:t xml:space="preserve">, o ile będą miały miejsce, nie ograniczają zakresu obowiązków Wykonawcy, ani nie mają wpływu na zmianę sposobu ich wykonania. W przypadku stwierdzenia rozbieżności pomiędzy nimi – Wykonawca zobowiązany jest zawiadomić o tym niezwłocznie Zamawiającego, w celu ich wyjaśnienia i rozstrzygnięcia co do sposobu wykonywania </w:t>
      </w:r>
      <w:r w:rsidR="006947AA" w:rsidRPr="00BD5833">
        <w:rPr>
          <w:rFonts w:cs="Arial"/>
          <w:szCs w:val="24"/>
        </w:rPr>
        <w:t>u</w:t>
      </w:r>
      <w:r w:rsidR="00040B20" w:rsidRPr="00BD5833">
        <w:rPr>
          <w:rFonts w:cs="Arial"/>
          <w:szCs w:val="24"/>
        </w:rPr>
        <w:t>mowy.</w:t>
      </w:r>
    </w:p>
    <w:p w14:paraId="72B87869" w14:textId="5F56EAEC" w:rsidR="00040B20" w:rsidRPr="00F9592F" w:rsidRDefault="00040B20" w:rsidP="00A55EE6">
      <w:pPr>
        <w:pStyle w:val="Akapitzlist"/>
        <w:numPr>
          <w:ilvl w:val="0"/>
          <w:numId w:val="69"/>
        </w:numPr>
        <w:spacing w:line="360" w:lineRule="auto"/>
        <w:ind w:left="357" w:hanging="357"/>
        <w:rPr>
          <w:rFonts w:cs="Arial"/>
          <w:szCs w:val="24"/>
        </w:rPr>
      </w:pPr>
      <w:r w:rsidRPr="00F9592F">
        <w:rPr>
          <w:rFonts w:cs="Arial"/>
          <w:szCs w:val="24"/>
        </w:rPr>
        <w:t xml:space="preserve">Wykonawca zobowiązuje się wykonać </w:t>
      </w:r>
      <w:r w:rsidR="006947AA">
        <w:rPr>
          <w:rFonts w:cs="Arial"/>
          <w:szCs w:val="24"/>
        </w:rPr>
        <w:t xml:space="preserve">przedmiot umowy </w:t>
      </w:r>
      <w:r w:rsidRPr="00F9592F">
        <w:rPr>
          <w:rFonts w:cs="Arial"/>
          <w:szCs w:val="24"/>
        </w:rPr>
        <w:t>zgodnie z obowiązującymi przepisami prawa, zasadami wiedzy i sztuki budowlanej, wiedzy technicznej i doświadczeniem,</w:t>
      </w:r>
      <w:r w:rsidR="00172757" w:rsidRPr="00F9592F">
        <w:rPr>
          <w:rFonts w:cs="Arial"/>
          <w:szCs w:val="24"/>
        </w:rPr>
        <w:t xml:space="preserve"> </w:t>
      </w:r>
      <w:r w:rsidRPr="00F9592F">
        <w:rPr>
          <w:rFonts w:cs="Arial"/>
          <w:szCs w:val="24"/>
        </w:rPr>
        <w:t>a także z</w:t>
      </w:r>
      <w:r w:rsidR="00141D1E" w:rsidRPr="00F9592F">
        <w:rPr>
          <w:rFonts w:cs="Arial"/>
          <w:szCs w:val="24"/>
        </w:rPr>
        <w:t> </w:t>
      </w:r>
      <w:r w:rsidRPr="00F9592F">
        <w:rPr>
          <w:rFonts w:cs="Arial"/>
          <w:szCs w:val="24"/>
        </w:rPr>
        <w:t>zachowaniem najwyższej staranności.</w:t>
      </w:r>
    </w:p>
    <w:p w14:paraId="2FFA8F45" w14:textId="77777777" w:rsidR="001B4D76" w:rsidRDefault="00ED5C2F" w:rsidP="00A55EE6">
      <w:pPr>
        <w:pStyle w:val="Akapitzlist"/>
        <w:numPr>
          <w:ilvl w:val="0"/>
          <w:numId w:val="69"/>
        </w:numPr>
        <w:spacing w:line="360" w:lineRule="auto"/>
        <w:ind w:left="357" w:hanging="357"/>
        <w:rPr>
          <w:rFonts w:cs="Arial"/>
          <w:szCs w:val="24"/>
        </w:rPr>
      </w:pPr>
      <w:r w:rsidRPr="00F9592F">
        <w:rPr>
          <w:rFonts w:cs="Arial"/>
          <w:szCs w:val="24"/>
        </w:rPr>
        <w:t xml:space="preserve">Wykonawca oświadcza, że zapoznał się z warunkami lokalnymi dla realizacji </w:t>
      </w:r>
      <w:r w:rsidR="00172757" w:rsidRPr="00F9592F">
        <w:rPr>
          <w:rFonts w:cs="Arial"/>
          <w:szCs w:val="24"/>
        </w:rPr>
        <w:t>przedmiotu umowy</w:t>
      </w:r>
      <w:r w:rsidRPr="00F9592F">
        <w:rPr>
          <w:rFonts w:cs="Arial"/>
          <w:szCs w:val="24"/>
        </w:rPr>
        <w:t xml:space="preserve">, w tym szczególnie z możliwością: urządzenia zaplecza </w:t>
      </w:r>
      <w:r w:rsidRPr="00F9592F">
        <w:rPr>
          <w:rFonts w:cs="Arial"/>
          <w:szCs w:val="24"/>
        </w:rPr>
        <w:lastRenderedPageBreak/>
        <w:t>budowy, zasilania w media, dojazdu do</w:t>
      </w:r>
      <w:r w:rsidR="00790134" w:rsidRPr="00F9592F">
        <w:rPr>
          <w:rFonts w:cs="Arial"/>
          <w:szCs w:val="24"/>
        </w:rPr>
        <w:t> </w:t>
      </w:r>
      <w:r w:rsidRPr="00F9592F">
        <w:rPr>
          <w:rFonts w:cs="Arial"/>
          <w:szCs w:val="24"/>
        </w:rPr>
        <w:t>terenu budowy, ze stanem dróg dojazdowych itp. oraz, że warunki wykonania robót są mu znane i</w:t>
      </w:r>
      <w:r w:rsidR="007E0B68" w:rsidRPr="00F9592F">
        <w:rPr>
          <w:rFonts w:cs="Arial"/>
          <w:szCs w:val="24"/>
        </w:rPr>
        <w:t> </w:t>
      </w:r>
      <w:r w:rsidRPr="00F9592F">
        <w:rPr>
          <w:rFonts w:cs="Arial"/>
          <w:szCs w:val="24"/>
        </w:rPr>
        <w:t>w</w:t>
      </w:r>
      <w:r w:rsidR="007E0B68" w:rsidRPr="00F9592F">
        <w:rPr>
          <w:rFonts w:cs="Arial"/>
          <w:szCs w:val="24"/>
        </w:rPr>
        <w:t> </w:t>
      </w:r>
      <w:r w:rsidRPr="00F9592F">
        <w:rPr>
          <w:rFonts w:cs="Arial"/>
          <w:szCs w:val="24"/>
        </w:rPr>
        <w:t>związku z tym nie wnosi i nie będzie podnosił w przyszłości żadnych zastrzeżeń w tym zakresie.</w:t>
      </w:r>
    </w:p>
    <w:p w14:paraId="0C1C0AFA" w14:textId="5CE3F353" w:rsidR="001B4D76" w:rsidRPr="001B4D76" w:rsidRDefault="001B4D76" w:rsidP="00A55EE6">
      <w:pPr>
        <w:pStyle w:val="Akapitzlist"/>
        <w:numPr>
          <w:ilvl w:val="0"/>
          <w:numId w:val="69"/>
        </w:numPr>
        <w:spacing w:line="360" w:lineRule="auto"/>
        <w:ind w:left="357" w:hanging="357"/>
        <w:rPr>
          <w:rFonts w:cs="Arial"/>
          <w:szCs w:val="24"/>
        </w:rPr>
      </w:pPr>
      <w:r w:rsidRPr="001B4D76">
        <w:rPr>
          <w:rFonts w:cs="Arial"/>
          <w:szCs w:val="24"/>
        </w:rPr>
        <w:t>Wykonawca ponosi pełną odpowiedzialność za wszelkie zdarzenia na terenie budowy do czasu przekazania przedmiotu umowy Zamawiającemu na podstawie protokołu odbioru końcowego.</w:t>
      </w:r>
    </w:p>
    <w:p w14:paraId="6B8EDEA5" w14:textId="6591888D" w:rsidR="004601F0" w:rsidRDefault="008D3226" w:rsidP="00A55EE6">
      <w:pPr>
        <w:pStyle w:val="Akapitzlist"/>
        <w:numPr>
          <w:ilvl w:val="0"/>
          <w:numId w:val="69"/>
        </w:numPr>
        <w:spacing w:line="360" w:lineRule="auto"/>
        <w:ind w:left="357" w:hanging="357"/>
        <w:rPr>
          <w:rFonts w:cs="Arial"/>
          <w:szCs w:val="24"/>
        </w:rPr>
      </w:pPr>
      <w:r w:rsidRPr="004601F0">
        <w:rPr>
          <w:rFonts w:cs="Arial"/>
          <w:szCs w:val="24"/>
        </w:rPr>
        <w:t xml:space="preserve">Zamawiający ustanawia Inspektora nadzoru inwestorskiego, który realizuje uprawnienia określone przepisami </w:t>
      </w:r>
      <w:r w:rsidR="00F921AE" w:rsidRPr="004601F0">
        <w:rPr>
          <w:rFonts w:cs="Arial"/>
          <w:szCs w:val="24"/>
        </w:rPr>
        <w:t xml:space="preserve">ustawy z dnia 7 lipca 1994 r. </w:t>
      </w:r>
      <w:r w:rsidR="00F921AE" w:rsidRPr="00113B5C">
        <w:rPr>
          <w:rFonts w:cs="Arial"/>
          <w:i/>
          <w:iCs/>
          <w:szCs w:val="24"/>
        </w:rPr>
        <w:t>Prawo budowlane</w:t>
      </w:r>
      <w:r w:rsidR="00F921AE" w:rsidRPr="004601F0">
        <w:rPr>
          <w:rFonts w:cs="Arial"/>
          <w:szCs w:val="24"/>
        </w:rPr>
        <w:t xml:space="preserve"> (t.</w:t>
      </w:r>
      <w:r w:rsidR="00113B5C">
        <w:rPr>
          <w:rFonts w:cs="Arial"/>
          <w:szCs w:val="24"/>
        </w:rPr>
        <w:t xml:space="preserve"> </w:t>
      </w:r>
      <w:r w:rsidR="00F921AE" w:rsidRPr="004601F0">
        <w:rPr>
          <w:rFonts w:cs="Arial"/>
          <w:szCs w:val="24"/>
        </w:rPr>
        <w:t>j.</w:t>
      </w:r>
      <w:r w:rsidR="00113B5C">
        <w:rPr>
          <w:rFonts w:cs="Arial"/>
          <w:szCs w:val="24"/>
        </w:rPr>
        <w:t>:</w:t>
      </w:r>
      <w:r w:rsidR="00F921AE" w:rsidRPr="004601F0">
        <w:rPr>
          <w:rFonts w:cs="Arial"/>
          <w:szCs w:val="24"/>
        </w:rPr>
        <w:t xml:space="preserve"> Dz.U. z 2024 r. poz. 725)</w:t>
      </w:r>
      <w:r w:rsidR="004601F0" w:rsidRPr="004601F0">
        <w:rPr>
          <w:rFonts w:cs="Arial"/>
          <w:szCs w:val="24"/>
        </w:rPr>
        <w:t>, a ponadto, w przypadku stwierdzonych opóźnień w realizacji przedmiotu umowy, stwarzających zagrożenie terminowego zakończenia prac, inspektor nadzoru inwestorskiego ma prawo</w:t>
      </w:r>
      <w:r w:rsidR="004601F0">
        <w:rPr>
          <w:rFonts w:cs="Arial"/>
          <w:szCs w:val="24"/>
        </w:rPr>
        <w:t>, na koszt Wykonawcy,</w:t>
      </w:r>
      <w:r w:rsidR="004601F0" w:rsidRPr="004601F0">
        <w:rPr>
          <w:rFonts w:cs="Arial"/>
          <w:szCs w:val="24"/>
        </w:rPr>
        <w:t xml:space="preserve"> wprowadzić podwykonawcę</w:t>
      </w:r>
      <w:r w:rsidR="004601F0">
        <w:rPr>
          <w:rFonts w:cs="Arial"/>
          <w:szCs w:val="24"/>
        </w:rPr>
        <w:t>, któremu zleci wykonanie</w:t>
      </w:r>
      <w:r w:rsidR="004601F0" w:rsidRPr="004601F0">
        <w:rPr>
          <w:rFonts w:cs="Arial"/>
          <w:szCs w:val="24"/>
        </w:rPr>
        <w:t xml:space="preserve"> określon</w:t>
      </w:r>
      <w:r w:rsidR="004601F0">
        <w:rPr>
          <w:rFonts w:cs="Arial"/>
          <w:szCs w:val="24"/>
        </w:rPr>
        <w:t>ych</w:t>
      </w:r>
      <w:r w:rsidR="004601F0" w:rsidRPr="004601F0">
        <w:rPr>
          <w:rFonts w:cs="Arial"/>
          <w:szCs w:val="24"/>
        </w:rPr>
        <w:t xml:space="preserve"> rob</w:t>
      </w:r>
      <w:r w:rsidR="004601F0">
        <w:rPr>
          <w:rFonts w:cs="Arial"/>
          <w:szCs w:val="24"/>
        </w:rPr>
        <w:t>ót</w:t>
      </w:r>
      <w:r w:rsidR="00113B5C">
        <w:rPr>
          <w:rFonts w:cs="Arial"/>
          <w:szCs w:val="24"/>
        </w:rPr>
        <w:t>.</w:t>
      </w:r>
    </w:p>
    <w:p w14:paraId="7CE4906B" w14:textId="77777777" w:rsidR="00941D8E" w:rsidRPr="00346AE6" w:rsidRDefault="00941D8E"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 2</w:t>
      </w:r>
    </w:p>
    <w:p w14:paraId="77391FEF" w14:textId="77777777" w:rsidR="00BD5833" w:rsidRDefault="000B5818" w:rsidP="00A55EE6">
      <w:pPr>
        <w:pStyle w:val="Akapitzlist"/>
        <w:numPr>
          <w:ilvl w:val="0"/>
          <w:numId w:val="70"/>
        </w:numPr>
        <w:spacing w:line="360" w:lineRule="auto"/>
        <w:ind w:left="357" w:hanging="357"/>
        <w:rPr>
          <w:rFonts w:cs="Arial"/>
          <w:szCs w:val="24"/>
        </w:rPr>
      </w:pPr>
      <w:r w:rsidRPr="00346AE6">
        <w:rPr>
          <w:rFonts w:cs="Arial"/>
          <w:szCs w:val="24"/>
        </w:rPr>
        <w:t>Wykonawca zobowiązany jest do opracowania harmonogramu rzeczowo – finansowego (dalej: HRF),</w:t>
      </w:r>
      <w:r w:rsidR="00AC2566" w:rsidRPr="00346AE6">
        <w:rPr>
          <w:rFonts w:cs="Arial"/>
          <w:szCs w:val="24"/>
        </w:rPr>
        <w:t xml:space="preserve"> </w:t>
      </w:r>
      <w:r w:rsidR="00BD5833">
        <w:rPr>
          <w:rFonts w:cs="Arial"/>
          <w:szCs w:val="24"/>
        </w:rPr>
        <w:t xml:space="preserve">który </w:t>
      </w:r>
      <w:r w:rsidR="00AC2566" w:rsidRPr="00346AE6">
        <w:rPr>
          <w:rFonts w:cs="Arial"/>
          <w:szCs w:val="24"/>
        </w:rPr>
        <w:t>stanowi</w:t>
      </w:r>
      <w:r w:rsidR="00BD5833">
        <w:rPr>
          <w:rFonts w:cs="Arial"/>
          <w:szCs w:val="24"/>
        </w:rPr>
        <w:t>ć będzie</w:t>
      </w:r>
      <w:r w:rsidRPr="00346AE6">
        <w:rPr>
          <w:rFonts w:cs="Arial"/>
          <w:szCs w:val="24"/>
        </w:rPr>
        <w:t xml:space="preserve"> załącznik nr </w:t>
      </w:r>
      <w:r w:rsidR="00BD5833">
        <w:rPr>
          <w:rFonts w:cs="Arial"/>
          <w:szCs w:val="24"/>
        </w:rPr>
        <w:t>2 do umowy.</w:t>
      </w:r>
    </w:p>
    <w:p w14:paraId="416857F0" w14:textId="386FE673" w:rsidR="00774F0E" w:rsidRPr="00346AE6" w:rsidRDefault="00BD5833" w:rsidP="00A55EE6">
      <w:pPr>
        <w:pStyle w:val="Akapitzlist"/>
        <w:numPr>
          <w:ilvl w:val="0"/>
          <w:numId w:val="70"/>
        </w:numPr>
        <w:spacing w:line="360" w:lineRule="auto"/>
        <w:ind w:left="357" w:hanging="357"/>
        <w:rPr>
          <w:rFonts w:cs="Arial"/>
          <w:szCs w:val="24"/>
        </w:rPr>
      </w:pPr>
      <w:r>
        <w:rPr>
          <w:rFonts w:cs="Arial"/>
          <w:szCs w:val="24"/>
        </w:rPr>
        <w:t xml:space="preserve">HRF </w:t>
      </w:r>
      <w:r w:rsidR="00774F0E" w:rsidRPr="00346AE6">
        <w:rPr>
          <w:rFonts w:cs="Arial"/>
          <w:szCs w:val="24"/>
        </w:rPr>
        <w:t>uwzględni wszystkie koszty związane z realizacją przedmiotu umowy a także wskaże terminy (daty) rozpoczęcia i zakończenia poszczególnych rodzajów prac oraz robót i poszczególnych ich etapów</w:t>
      </w:r>
      <w:r>
        <w:rPr>
          <w:rFonts w:cs="Arial"/>
          <w:szCs w:val="24"/>
        </w:rPr>
        <w:t>,</w:t>
      </w:r>
      <w:r w:rsidR="00774F0E" w:rsidRPr="00346AE6">
        <w:rPr>
          <w:rFonts w:cs="Arial"/>
          <w:szCs w:val="24"/>
        </w:rPr>
        <w:t xml:space="preserve"> </w:t>
      </w:r>
      <w:r w:rsidR="00774F0E">
        <w:rPr>
          <w:rFonts w:cs="Arial"/>
          <w:szCs w:val="24"/>
        </w:rPr>
        <w:t>a także</w:t>
      </w:r>
      <w:r w:rsidR="00774F0E" w:rsidRPr="00346AE6">
        <w:rPr>
          <w:rFonts w:cs="Arial"/>
          <w:szCs w:val="24"/>
        </w:rPr>
        <w:t xml:space="preserve"> określi przypisaną im wartość kosztorysową. </w:t>
      </w:r>
    </w:p>
    <w:p w14:paraId="09B8D01A" w14:textId="37E88FD6" w:rsidR="00EE4DB2" w:rsidRDefault="00774F0E" w:rsidP="00A55EE6">
      <w:pPr>
        <w:pStyle w:val="Akapitzlist"/>
        <w:numPr>
          <w:ilvl w:val="0"/>
          <w:numId w:val="70"/>
        </w:numPr>
        <w:spacing w:line="360" w:lineRule="auto"/>
        <w:ind w:left="357" w:hanging="357"/>
        <w:rPr>
          <w:rFonts w:cs="Arial"/>
          <w:szCs w:val="24"/>
        </w:rPr>
      </w:pPr>
      <w:r>
        <w:rPr>
          <w:rFonts w:cs="Arial"/>
          <w:szCs w:val="24"/>
        </w:rPr>
        <w:t xml:space="preserve">Wykonawca </w:t>
      </w:r>
      <w:r w:rsidR="000B5818" w:rsidRPr="00774F0E">
        <w:rPr>
          <w:rFonts w:cs="Arial"/>
          <w:szCs w:val="24"/>
        </w:rPr>
        <w:t xml:space="preserve">w terminie do 5 dnia od dania zawarcia </w:t>
      </w:r>
      <w:r w:rsidR="00BD5833">
        <w:rPr>
          <w:rFonts w:cs="Arial"/>
          <w:szCs w:val="24"/>
        </w:rPr>
        <w:t xml:space="preserve">niniejszej </w:t>
      </w:r>
      <w:r w:rsidR="000B5818" w:rsidRPr="00774F0E">
        <w:rPr>
          <w:rFonts w:cs="Arial"/>
          <w:szCs w:val="24"/>
        </w:rPr>
        <w:t xml:space="preserve">umowy, przedstawi Zamawiającemu </w:t>
      </w:r>
      <w:r>
        <w:rPr>
          <w:rFonts w:cs="Arial"/>
          <w:szCs w:val="24"/>
        </w:rPr>
        <w:t xml:space="preserve">HRF </w:t>
      </w:r>
      <w:r w:rsidR="000B5818" w:rsidRPr="00774F0E">
        <w:rPr>
          <w:rFonts w:cs="Arial"/>
          <w:szCs w:val="24"/>
        </w:rPr>
        <w:t xml:space="preserve">celem </w:t>
      </w:r>
      <w:r>
        <w:rPr>
          <w:rFonts w:cs="Arial"/>
          <w:szCs w:val="24"/>
        </w:rPr>
        <w:t xml:space="preserve">jego </w:t>
      </w:r>
      <w:r w:rsidR="000B5818" w:rsidRPr="00774F0E">
        <w:rPr>
          <w:rFonts w:cs="Arial"/>
          <w:szCs w:val="24"/>
        </w:rPr>
        <w:t xml:space="preserve">akceptacji. </w:t>
      </w:r>
      <w:r w:rsidR="00E446FC" w:rsidRPr="00774F0E">
        <w:rPr>
          <w:rFonts w:cs="Arial"/>
          <w:szCs w:val="24"/>
        </w:rPr>
        <w:t xml:space="preserve">Zamawiający w terminie do 5 dni od dnia otrzymania HRF </w:t>
      </w:r>
      <w:r>
        <w:rPr>
          <w:rFonts w:cs="Arial"/>
          <w:szCs w:val="24"/>
        </w:rPr>
        <w:t xml:space="preserve">może </w:t>
      </w:r>
      <w:r w:rsidR="00E446FC" w:rsidRPr="00774F0E">
        <w:rPr>
          <w:rFonts w:cs="Arial"/>
          <w:szCs w:val="24"/>
        </w:rPr>
        <w:t>zgłosi</w:t>
      </w:r>
      <w:r>
        <w:rPr>
          <w:rFonts w:cs="Arial"/>
          <w:szCs w:val="24"/>
        </w:rPr>
        <w:t>ć</w:t>
      </w:r>
      <w:r w:rsidR="00E446FC" w:rsidRPr="00774F0E">
        <w:rPr>
          <w:rFonts w:cs="Arial"/>
          <w:szCs w:val="24"/>
        </w:rPr>
        <w:t xml:space="preserve"> </w:t>
      </w:r>
      <w:r w:rsidR="00230882" w:rsidRPr="00774F0E">
        <w:rPr>
          <w:rFonts w:cs="Arial"/>
          <w:szCs w:val="24"/>
        </w:rPr>
        <w:t xml:space="preserve">ewentualne </w:t>
      </w:r>
      <w:r w:rsidR="00E446FC" w:rsidRPr="00774F0E">
        <w:rPr>
          <w:rFonts w:cs="Arial"/>
          <w:szCs w:val="24"/>
        </w:rPr>
        <w:t>uwagi lub go zaakcept</w:t>
      </w:r>
      <w:r>
        <w:rPr>
          <w:rFonts w:cs="Arial"/>
          <w:szCs w:val="24"/>
        </w:rPr>
        <w:t>ować.</w:t>
      </w:r>
      <w:r w:rsidR="00E446FC" w:rsidRPr="00774F0E">
        <w:rPr>
          <w:rFonts w:cs="Arial"/>
          <w:szCs w:val="24"/>
        </w:rPr>
        <w:t xml:space="preserve"> W przypadku zgłoszenia przez Zamawiającego uwag, Wykonawca w terminie do 3 dni jest zobowiązany uwagi Zamawiającego uwzględnić.</w:t>
      </w:r>
      <w:r w:rsidR="00F9592F" w:rsidRPr="00774F0E">
        <w:rPr>
          <w:rFonts w:cs="Arial"/>
          <w:szCs w:val="24"/>
        </w:rPr>
        <w:t xml:space="preserve"> </w:t>
      </w:r>
    </w:p>
    <w:p w14:paraId="1C1B50B4" w14:textId="15376228" w:rsidR="00D16DD6" w:rsidRDefault="00EE4DB2" w:rsidP="00A55EE6">
      <w:pPr>
        <w:pStyle w:val="Akapitzlist"/>
        <w:numPr>
          <w:ilvl w:val="0"/>
          <w:numId w:val="70"/>
        </w:numPr>
        <w:spacing w:line="360" w:lineRule="auto"/>
        <w:ind w:left="357" w:hanging="357"/>
        <w:rPr>
          <w:rFonts w:cs="Arial"/>
          <w:szCs w:val="24"/>
        </w:rPr>
      </w:pPr>
      <w:r w:rsidRPr="00EE4DB2">
        <w:rPr>
          <w:rFonts w:cs="Arial"/>
          <w:szCs w:val="24"/>
        </w:rPr>
        <w:t>HRF stanowi podstawę do</w:t>
      </w:r>
      <w:r w:rsidR="00BD5833">
        <w:rPr>
          <w:rFonts w:cs="Arial"/>
          <w:szCs w:val="24"/>
        </w:rPr>
        <w:t xml:space="preserve"> kontroli przebiegu realizacji p</w:t>
      </w:r>
      <w:r w:rsidRPr="00EE4DB2">
        <w:rPr>
          <w:rFonts w:cs="Arial"/>
          <w:szCs w:val="24"/>
        </w:rPr>
        <w:t xml:space="preserve">rzedmiotu </w:t>
      </w:r>
      <w:r w:rsidR="00BD5833">
        <w:rPr>
          <w:rFonts w:cs="Arial"/>
          <w:szCs w:val="24"/>
        </w:rPr>
        <w:t>u</w:t>
      </w:r>
      <w:r w:rsidRPr="00EE4DB2">
        <w:rPr>
          <w:rFonts w:cs="Arial"/>
          <w:szCs w:val="24"/>
        </w:rPr>
        <w:t xml:space="preserve">mowy, w tym dokonywania odbiorów, prowadzenia rozliczeń (dokonywania płatności częściowych) i wystawienia faktur, w tym faktur częściowych. Treść HRF nie stanowi w żadnym wypadku podstawy do zmiany </w:t>
      </w:r>
      <w:r w:rsidR="00005F52">
        <w:rPr>
          <w:rFonts w:cs="Arial"/>
          <w:szCs w:val="24"/>
        </w:rPr>
        <w:t>w</w:t>
      </w:r>
      <w:r w:rsidRPr="00EE4DB2">
        <w:rPr>
          <w:rFonts w:cs="Arial"/>
          <w:szCs w:val="24"/>
        </w:rPr>
        <w:t xml:space="preserve">ynagrodzenia ryczałtowego określonego w § 3 ust. 1 </w:t>
      </w:r>
      <w:r w:rsidR="00005F52">
        <w:rPr>
          <w:rFonts w:cs="Arial"/>
          <w:szCs w:val="24"/>
        </w:rPr>
        <w:t>u</w:t>
      </w:r>
      <w:r w:rsidRPr="00EE4DB2">
        <w:rPr>
          <w:rFonts w:cs="Arial"/>
          <w:szCs w:val="24"/>
        </w:rPr>
        <w:t>mowy.</w:t>
      </w:r>
    </w:p>
    <w:p w14:paraId="3CA1D16D" w14:textId="08BD4797" w:rsidR="00D16DD6" w:rsidRPr="00D16DD6" w:rsidRDefault="00D16DD6" w:rsidP="00A55EE6">
      <w:pPr>
        <w:pStyle w:val="Akapitzlist"/>
        <w:numPr>
          <w:ilvl w:val="0"/>
          <w:numId w:val="70"/>
        </w:numPr>
        <w:spacing w:line="360" w:lineRule="auto"/>
        <w:ind w:left="357" w:hanging="357"/>
        <w:rPr>
          <w:rFonts w:cs="Arial"/>
          <w:szCs w:val="24"/>
        </w:rPr>
      </w:pPr>
      <w:r w:rsidRPr="00D16DD6">
        <w:rPr>
          <w:rFonts w:cs="Arial"/>
          <w:szCs w:val="24"/>
        </w:rPr>
        <w:t>Zamawiający dopuszcza możliwość aktualizacji HRF przez Wykonawcę w sytuacji</w:t>
      </w:r>
      <w:r w:rsidR="00BD5833">
        <w:rPr>
          <w:rFonts w:cs="Arial"/>
          <w:szCs w:val="24"/>
        </w:rPr>
        <w:t>,</w:t>
      </w:r>
      <w:r w:rsidRPr="00D16DD6">
        <w:rPr>
          <w:rFonts w:cs="Arial"/>
          <w:szCs w:val="24"/>
        </w:rPr>
        <w:t xml:space="preserve"> gdy faktyczny postęp robót w sposób znaczący odbiega od dotychczas przyjętego harmonogramu. Przy aktualizacji harmonogramu należy uwzględnić </w:t>
      </w:r>
      <w:r w:rsidRPr="00D16DD6">
        <w:rPr>
          <w:rFonts w:cs="Arial"/>
          <w:szCs w:val="24"/>
        </w:rPr>
        <w:lastRenderedPageBreak/>
        <w:t xml:space="preserve">również ewentualne zmiany kolejności wykonywania robót. Zmiana, o której mowa powyżej nie wymaga aneksu do </w:t>
      </w:r>
      <w:r>
        <w:rPr>
          <w:rFonts w:cs="Arial"/>
          <w:szCs w:val="24"/>
        </w:rPr>
        <w:t>u</w:t>
      </w:r>
      <w:r w:rsidRPr="00D16DD6">
        <w:rPr>
          <w:rFonts w:cs="Arial"/>
          <w:szCs w:val="24"/>
        </w:rPr>
        <w:t xml:space="preserve">mowy, o ile nie skutkuje zmianą terminu zakończenia realizacji </w:t>
      </w:r>
      <w:r>
        <w:rPr>
          <w:rFonts w:cs="Arial"/>
          <w:szCs w:val="24"/>
        </w:rPr>
        <w:t>u</w:t>
      </w:r>
      <w:r w:rsidRPr="00D16DD6">
        <w:rPr>
          <w:rFonts w:cs="Arial"/>
          <w:szCs w:val="24"/>
        </w:rPr>
        <w:t>mowy.</w:t>
      </w:r>
    </w:p>
    <w:p w14:paraId="7261B7D0" w14:textId="121433B7" w:rsidR="000B5818" w:rsidRPr="00BD5833" w:rsidRDefault="00AC2566" w:rsidP="0014496F">
      <w:pPr>
        <w:spacing w:line="360" w:lineRule="auto"/>
        <w:jc w:val="center"/>
        <w:rPr>
          <w:rFonts w:cs="Arial"/>
          <w:b/>
          <w:szCs w:val="24"/>
        </w:rPr>
      </w:pPr>
      <w:r w:rsidRPr="00BD5833">
        <w:rPr>
          <w:rFonts w:cs="Arial"/>
          <w:b/>
          <w:szCs w:val="24"/>
        </w:rPr>
        <w:t>§ 3</w:t>
      </w:r>
    </w:p>
    <w:p w14:paraId="00AE8B8D" w14:textId="4BF3A24E" w:rsidR="00941D8E" w:rsidRPr="00346AE6" w:rsidRDefault="00941D8E" w:rsidP="00A55EE6">
      <w:pPr>
        <w:pStyle w:val="numer1"/>
        <w:numPr>
          <w:ilvl w:val="1"/>
          <w:numId w:val="8"/>
        </w:numPr>
        <w:tabs>
          <w:tab w:val="left" w:pos="284"/>
          <w:tab w:val="num" w:pos="1418"/>
        </w:tabs>
        <w:spacing w:after="0" w:line="360" w:lineRule="auto"/>
        <w:ind w:left="284" w:hanging="284"/>
        <w:jc w:val="left"/>
        <w:rPr>
          <w:sz w:val="24"/>
          <w:szCs w:val="24"/>
        </w:rPr>
      </w:pPr>
      <w:r w:rsidRPr="00346AE6">
        <w:rPr>
          <w:sz w:val="24"/>
          <w:szCs w:val="24"/>
        </w:rPr>
        <w:t xml:space="preserve">Zamawiający zapłaci Wykonawcy wynagrodzenie ryczałtowe z tytułu wykonania </w:t>
      </w:r>
      <w:r w:rsidR="00172757" w:rsidRPr="00346AE6">
        <w:rPr>
          <w:sz w:val="24"/>
          <w:szCs w:val="24"/>
        </w:rPr>
        <w:t>p</w:t>
      </w:r>
      <w:r w:rsidRPr="00346AE6">
        <w:rPr>
          <w:sz w:val="24"/>
          <w:szCs w:val="24"/>
        </w:rPr>
        <w:t xml:space="preserve">rzedmiotu </w:t>
      </w:r>
      <w:r w:rsidR="00172757" w:rsidRPr="00346AE6">
        <w:rPr>
          <w:sz w:val="24"/>
          <w:szCs w:val="24"/>
        </w:rPr>
        <w:t>u</w:t>
      </w:r>
      <w:r w:rsidRPr="00346AE6">
        <w:rPr>
          <w:sz w:val="24"/>
          <w:szCs w:val="24"/>
        </w:rPr>
        <w:t xml:space="preserve">mowy określonego w §1, w rozumieniu art. 632 </w:t>
      </w:r>
      <w:r w:rsidR="004A5F61" w:rsidRPr="00346AE6">
        <w:rPr>
          <w:sz w:val="24"/>
          <w:szCs w:val="24"/>
        </w:rPr>
        <w:t>Kodeksu Cywilnego</w:t>
      </w:r>
      <w:r w:rsidRPr="00346AE6">
        <w:rPr>
          <w:sz w:val="24"/>
          <w:szCs w:val="24"/>
        </w:rPr>
        <w:t xml:space="preserve">, w wysokości maksymalnej: ………….. (słownie: …………..) złotych </w:t>
      </w:r>
      <w:r w:rsidR="00780F7F">
        <w:rPr>
          <w:sz w:val="24"/>
          <w:szCs w:val="24"/>
        </w:rPr>
        <w:t>brutto</w:t>
      </w:r>
      <w:r w:rsidRPr="00346AE6">
        <w:rPr>
          <w:sz w:val="24"/>
          <w:szCs w:val="24"/>
        </w:rPr>
        <w:t>.</w:t>
      </w:r>
    </w:p>
    <w:p w14:paraId="519BEACE" w14:textId="5378F756" w:rsidR="00941D8E" w:rsidRPr="00346AE6" w:rsidRDefault="00941D8E" w:rsidP="00A55EE6">
      <w:pPr>
        <w:pStyle w:val="numer1"/>
        <w:numPr>
          <w:ilvl w:val="1"/>
          <w:numId w:val="31"/>
        </w:numPr>
        <w:tabs>
          <w:tab w:val="left" w:pos="284"/>
          <w:tab w:val="num" w:pos="1418"/>
        </w:tabs>
        <w:spacing w:after="0" w:line="360" w:lineRule="auto"/>
        <w:ind w:left="284" w:hanging="284"/>
        <w:jc w:val="left"/>
        <w:rPr>
          <w:sz w:val="24"/>
          <w:szCs w:val="24"/>
        </w:rPr>
      </w:pPr>
      <w:r w:rsidRPr="00346AE6">
        <w:rPr>
          <w:sz w:val="24"/>
          <w:szCs w:val="24"/>
        </w:rPr>
        <w:t xml:space="preserve">Wynagrodzenie obejmuje całkowity koszt wykonania </w:t>
      </w:r>
      <w:r w:rsidR="002C1B94" w:rsidRPr="00346AE6">
        <w:rPr>
          <w:sz w:val="24"/>
          <w:szCs w:val="24"/>
        </w:rPr>
        <w:t>p</w:t>
      </w:r>
      <w:r w:rsidRPr="00346AE6">
        <w:rPr>
          <w:sz w:val="24"/>
          <w:szCs w:val="24"/>
        </w:rPr>
        <w:t xml:space="preserve">rzedmiotu </w:t>
      </w:r>
      <w:r w:rsidR="002C1B94" w:rsidRPr="00346AE6">
        <w:rPr>
          <w:sz w:val="24"/>
          <w:szCs w:val="24"/>
        </w:rPr>
        <w:t>u</w:t>
      </w:r>
      <w:r w:rsidRPr="00346AE6">
        <w:rPr>
          <w:sz w:val="24"/>
          <w:szCs w:val="24"/>
        </w:rPr>
        <w:t xml:space="preserve">mowy, w tym również wszelkie koszty towarzyszące </w:t>
      </w:r>
      <w:r w:rsidR="002C1B94" w:rsidRPr="00346AE6">
        <w:rPr>
          <w:sz w:val="24"/>
          <w:szCs w:val="24"/>
        </w:rPr>
        <w:t xml:space="preserve">jego </w:t>
      </w:r>
      <w:r w:rsidRPr="00346AE6">
        <w:rPr>
          <w:sz w:val="24"/>
          <w:szCs w:val="24"/>
        </w:rPr>
        <w:t>wykonaniu, np. koszt uzyskania niezbędnych uzgodnień, decyzji, zgłoszeń lub opinii, wszelkie roboty przygotowawcze, rozbiórkowe, wykończeniowe, porządkowe oraz związane z urządzeniem terenu budowy i jego likwidacją po</w:t>
      </w:r>
      <w:r w:rsidR="00790134" w:rsidRPr="00346AE6">
        <w:rPr>
          <w:sz w:val="24"/>
          <w:szCs w:val="24"/>
        </w:rPr>
        <w:t> </w:t>
      </w:r>
      <w:r w:rsidRPr="00346AE6">
        <w:rPr>
          <w:sz w:val="24"/>
          <w:szCs w:val="24"/>
        </w:rPr>
        <w:t>zakończeniu robót, doprowadzeniem niezbędnych mediów oraz koszt ich dostawy, zapewnieniem warunków bhp i ppoż., odszkodowaniami za szkody powstałe w trakcie wykonywania robót, wywozem i</w:t>
      </w:r>
      <w:r w:rsidR="00790134" w:rsidRPr="00346AE6">
        <w:rPr>
          <w:sz w:val="24"/>
          <w:szCs w:val="24"/>
        </w:rPr>
        <w:t> </w:t>
      </w:r>
      <w:r w:rsidRPr="00346AE6">
        <w:rPr>
          <w:sz w:val="24"/>
          <w:szCs w:val="24"/>
        </w:rPr>
        <w:t xml:space="preserve">utylizacją materiałów z rozbiórki nienadających się do powtórnego użycia, koszty przeglądów gwarancyjnych, koszt ubezpieczenia budowy na czas realizacji robót, koszt robót rozbiórkowych, uporządkowanie terenu, opłaty (do czasu podpisania </w:t>
      </w:r>
      <w:r w:rsidR="005370D2">
        <w:rPr>
          <w:sz w:val="24"/>
          <w:szCs w:val="24"/>
        </w:rPr>
        <w:t>p</w:t>
      </w:r>
      <w:r w:rsidRPr="00346AE6">
        <w:rPr>
          <w:sz w:val="24"/>
          <w:szCs w:val="24"/>
        </w:rPr>
        <w:t xml:space="preserve">rotokołu odbioru końcowego) za m.in. zużytą energię elektryczną, energię cieplną, wodę, odprowadzanie ścieków, wszystkie inne, niewymienione wyżej koszty ogólne budowy, które mogą wystąpić w związku z wykonywaniem zamówienia zgodnie z warunkami </w:t>
      </w:r>
      <w:r w:rsidR="008B66E3" w:rsidRPr="00346AE6">
        <w:rPr>
          <w:sz w:val="24"/>
          <w:szCs w:val="24"/>
        </w:rPr>
        <w:t>u</w:t>
      </w:r>
      <w:r w:rsidRPr="00346AE6">
        <w:rPr>
          <w:sz w:val="24"/>
          <w:szCs w:val="24"/>
        </w:rPr>
        <w:t xml:space="preserve">mowy oraz przepisami technicznymi i prawnymi. Wykonawca </w:t>
      </w:r>
      <w:r w:rsidR="005370D2">
        <w:rPr>
          <w:sz w:val="24"/>
          <w:szCs w:val="24"/>
        </w:rPr>
        <w:t xml:space="preserve">oświadcza, że </w:t>
      </w:r>
      <w:r w:rsidRPr="00346AE6">
        <w:rPr>
          <w:sz w:val="24"/>
          <w:szCs w:val="24"/>
        </w:rPr>
        <w:t xml:space="preserve">uwzględnił wszystkie dodatkowe elementy zamówienia nie określone szczegółowo, ale niezbędne do wykonania </w:t>
      </w:r>
      <w:r w:rsidR="008B66E3" w:rsidRPr="00346AE6">
        <w:rPr>
          <w:sz w:val="24"/>
          <w:szCs w:val="24"/>
        </w:rPr>
        <w:t>p</w:t>
      </w:r>
      <w:r w:rsidRPr="00346AE6">
        <w:rPr>
          <w:sz w:val="24"/>
          <w:szCs w:val="24"/>
        </w:rPr>
        <w:t xml:space="preserve">rzedmiotu </w:t>
      </w:r>
      <w:r w:rsidR="008B66E3" w:rsidRPr="00346AE6">
        <w:rPr>
          <w:sz w:val="24"/>
          <w:szCs w:val="24"/>
        </w:rPr>
        <w:t>u</w:t>
      </w:r>
      <w:r w:rsidRPr="00346AE6">
        <w:rPr>
          <w:sz w:val="24"/>
          <w:szCs w:val="24"/>
        </w:rPr>
        <w:t>mowy.</w:t>
      </w:r>
    </w:p>
    <w:p w14:paraId="245AD504" w14:textId="2599AD11" w:rsidR="00AC2566" w:rsidRPr="00346AE6" w:rsidRDefault="00AC2566" w:rsidP="00A55EE6">
      <w:pPr>
        <w:pStyle w:val="numer1"/>
        <w:numPr>
          <w:ilvl w:val="1"/>
          <w:numId w:val="31"/>
        </w:numPr>
        <w:tabs>
          <w:tab w:val="left" w:pos="284"/>
          <w:tab w:val="num" w:pos="1418"/>
        </w:tabs>
        <w:spacing w:after="0" w:line="360" w:lineRule="auto"/>
        <w:ind w:left="284" w:hanging="284"/>
        <w:jc w:val="left"/>
        <w:rPr>
          <w:sz w:val="24"/>
          <w:szCs w:val="24"/>
        </w:rPr>
      </w:pPr>
      <w:r w:rsidRPr="00346AE6">
        <w:rPr>
          <w:sz w:val="24"/>
          <w:szCs w:val="24"/>
        </w:rPr>
        <w:t>Wynagrodzenie Wykonawcy określone w ust. 1 jest niezależne od przyjętego przy realizacji umowy systemu organizacji pracy, czasu pracy a Wykonawca, akceptując wynagrodzenie ryczałtowe, oświadcza, że wykorzystał wszelkie środki służące ustaleniu wysokości wynagrodzenia.</w:t>
      </w:r>
    </w:p>
    <w:p w14:paraId="364C4D09" w14:textId="77777777" w:rsidR="00941D8E" w:rsidRPr="00346AE6" w:rsidRDefault="00941D8E" w:rsidP="00A55EE6">
      <w:pPr>
        <w:pStyle w:val="numer1"/>
        <w:numPr>
          <w:ilvl w:val="1"/>
          <w:numId w:val="31"/>
        </w:numPr>
        <w:tabs>
          <w:tab w:val="left" w:pos="284"/>
          <w:tab w:val="num" w:pos="1418"/>
        </w:tabs>
        <w:spacing w:after="0" w:line="360" w:lineRule="auto"/>
        <w:ind w:left="284" w:hanging="284"/>
        <w:jc w:val="left"/>
        <w:rPr>
          <w:sz w:val="24"/>
          <w:szCs w:val="24"/>
        </w:rPr>
      </w:pPr>
      <w:r w:rsidRPr="00346AE6">
        <w:rPr>
          <w:sz w:val="24"/>
          <w:szCs w:val="24"/>
        </w:rPr>
        <w:t>Wykonawca nie może dokonać przelewu należnych mu z tytułu Umowy wierzytelności na rzecz osób trzecich bez uzyskania uprzedniej zgody Zamawiającego wyrażonej w formie pisemnej pod rygorem nieważności.</w:t>
      </w:r>
    </w:p>
    <w:p w14:paraId="2EEB6B23" w14:textId="2E321BE5" w:rsidR="00136640" w:rsidRPr="00346AE6" w:rsidRDefault="00136640"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 xml:space="preserve">§ </w:t>
      </w:r>
      <w:r w:rsidR="00AC2566" w:rsidRPr="00346AE6">
        <w:rPr>
          <w:rFonts w:ascii="Arial" w:hAnsi="Arial" w:cs="Arial"/>
          <w:sz w:val="24"/>
          <w:szCs w:val="24"/>
        </w:rPr>
        <w:t>4</w:t>
      </w:r>
    </w:p>
    <w:p w14:paraId="63E4419A" w14:textId="2B78274E" w:rsidR="00136640" w:rsidRPr="002B5917" w:rsidRDefault="00136640" w:rsidP="00A55EE6">
      <w:pPr>
        <w:numPr>
          <w:ilvl w:val="0"/>
          <w:numId w:val="11"/>
        </w:numPr>
        <w:spacing w:line="360" w:lineRule="auto"/>
        <w:ind w:left="426" w:hanging="426"/>
        <w:rPr>
          <w:rFonts w:cs="Arial"/>
          <w:szCs w:val="24"/>
        </w:rPr>
      </w:pPr>
      <w:r w:rsidRPr="00346AE6">
        <w:rPr>
          <w:rFonts w:cs="Arial"/>
          <w:szCs w:val="24"/>
        </w:rPr>
        <w:t>Strony ustalają</w:t>
      </w:r>
      <w:r w:rsidR="00E446FC" w:rsidRPr="00346AE6">
        <w:rPr>
          <w:rFonts w:cs="Arial"/>
          <w:szCs w:val="24"/>
        </w:rPr>
        <w:t xml:space="preserve">, że przedmiot umowy zostanie zrealizowany w terminie do </w:t>
      </w:r>
      <w:r w:rsidR="00755F54">
        <w:rPr>
          <w:rFonts w:cs="Arial"/>
          <w:szCs w:val="24"/>
        </w:rPr>
        <w:t xml:space="preserve">4 </w:t>
      </w:r>
      <w:r w:rsidR="00C52B6F" w:rsidRPr="002B5917">
        <w:rPr>
          <w:rFonts w:cs="Arial"/>
          <w:szCs w:val="24"/>
        </w:rPr>
        <w:t>miesięcy,</w:t>
      </w:r>
      <w:r w:rsidRPr="002B5917">
        <w:rPr>
          <w:rFonts w:cs="Arial"/>
          <w:szCs w:val="24"/>
        </w:rPr>
        <w:t xml:space="preserve"> tj. do dnia …………   </w:t>
      </w:r>
      <w:r w:rsidRPr="002B5917">
        <w:rPr>
          <w:rFonts w:cs="Arial"/>
          <w:bCs/>
          <w:szCs w:val="24"/>
        </w:rPr>
        <w:t xml:space="preserve"> r.</w:t>
      </w:r>
    </w:p>
    <w:p w14:paraId="636A42B4" w14:textId="4ED209B6" w:rsidR="009358F2" w:rsidRPr="00346AE6" w:rsidRDefault="00E446FC" w:rsidP="00A55EE6">
      <w:pPr>
        <w:numPr>
          <w:ilvl w:val="0"/>
          <w:numId w:val="11"/>
        </w:numPr>
        <w:spacing w:line="360" w:lineRule="auto"/>
        <w:ind w:left="426" w:hanging="426"/>
        <w:rPr>
          <w:rFonts w:cs="Arial"/>
          <w:szCs w:val="24"/>
        </w:rPr>
      </w:pPr>
      <w:r w:rsidRPr="00346AE6">
        <w:rPr>
          <w:rFonts w:cs="Arial"/>
          <w:szCs w:val="24"/>
        </w:rPr>
        <w:lastRenderedPageBreak/>
        <w:t>Rozpoczęcie realizacji umowy nastąpi z chwilą p</w:t>
      </w:r>
      <w:r w:rsidR="00136640" w:rsidRPr="00346AE6">
        <w:rPr>
          <w:rFonts w:cs="Arial"/>
          <w:szCs w:val="24"/>
        </w:rPr>
        <w:t>rzekazani</w:t>
      </w:r>
      <w:r w:rsidRPr="00346AE6">
        <w:rPr>
          <w:rFonts w:cs="Arial"/>
          <w:szCs w:val="24"/>
        </w:rPr>
        <w:t>a</w:t>
      </w:r>
      <w:r w:rsidR="00136640" w:rsidRPr="00346AE6">
        <w:rPr>
          <w:rFonts w:cs="Arial"/>
          <w:szCs w:val="24"/>
        </w:rPr>
        <w:t xml:space="preserve"> </w:t>
      </w:r>
      <w:r w:rsidR="008B66E3" w:rsidRPr="00346AE6">
        <w:rPr>
          <w:rFonts w:cs="Arial"/>
          <w:szCs w:val="24"/>
        </w:rPr>
        <w:t>t</w:t>
      </w:r>
      <w:r w:rsidR="00136640" w:rsidRPr="00346AE6">
        <w:rPr>
          <w:rFonts w:cs="Arial"/>
          <w:szCs w:val="24"/>
        </w:rPr>
        <w:t xml:space="preserve">erenu budowy na podstawie sporządzonego na piśmie i podpisanego przez Strony </w:t>
      </w:r>
      <w:r w:rsidR="001B4D76">
        <w:rPr>
          <w:rFonts w:cs="Arial"/>
          <w:szCs w:val="24"/>
        </w:rPr>
        <w:t>p</w:t>
      </w:r>
      <w:r w:rsidR="00136640" w:rsidRPr="00346AE6">
        <w:rPr>
          <w:rFonts w:cs="Arial"/>
          <w:szCs w:val="24"/>
        </w:rPr>
        <w:t>rotokołu przejęcia budowy w terminie uzgodnionym przez Strony</w:t>
      </w:r>
      <w:r w:rsidR="001B4D76">
        <w:rPr>
          <w:rFonts w:cs="Arial"/>
          <w:szCs w:val="24"/>
        </w:rPr>
        <w:t>, a zakończy z chwilą podpisania protokołu odbioru końcowego.</w:t>
      </w:r>
    </w:p>
    <w:p w14:paraId="23C49496" w14:textId="7F564875" w:rsidR="00425899" w:rsidRPr="00346AE6" w:rsidRDefault="00425899" w:rsidP="0014496F">
      <w:pPr>
        <w:pStyle w:val="Nagwek1"/>
        <w:numPr>
          <w:ilvl w:val="0"/>
          <w:numId w:val="0"/>
        </w:numPr>
        <w:spacing w:before="120" w:line="360" w:lineRule="auto"/>
        <w:rPr>
          <w:rFonts w:ascii="Arial" w:hAnsi="Arial" w:cs="Arial"/>
          <w:sz w:val="24"/>
          <w:szCs w:val="24"/>
        </w:rPr>
      </w:pPr>
      <w:bookmarkStart w:id="0" w:name="_Hlk139285778"/>
      <w:r w:rsidRPr="00346AE6">
        <w:rPr>
          <w:rFonts w:ascii="Arial" w:hAnsi="Arial" w:cs="Arial"/>
          <w:sz w:val="24"/>
          <w:szCs w:val="24"/>
        </w:rPr>
        <w:t xml:space="preserve">§ </w:t>
      </w:r>
      <w:r w:rsidR="00A55EE6">
        <w:rPr>
          <w:rFonts w:ascii="Arial" w:hAnsi="Arial" w:cs="Arial"/>
          <w:sz w:val="24"/>
          <w:szCs w:val="24"/>
        </w:rPr>
        <w:t>5</w:t>
      </w:r>
    </w:p>
    <w:bookmarkEnd w:id="0"/>
    <w:p w14:paraId="548DEE62" w14:textId="34BFE68C" w:rsidR="00425899" w:rsidRPr="001B4D76" w:rsidRDefault="00425899" w:rsidP="00A55EE6">
      <w:pPr>
        <w:pStyle w:val="numer1"/>
        <w:numPr>
          <w:ilvl w:val="0"/>
          <w:numId w:val="10"/>
        </w:numPr>
        <w:tabs>
          <w:tab w:val="left" w:pos="284"/>
        </w:tabs>
        <w:spacing w:after="0" w:line="360" w:lineRule="auto"/>
        <w:ind w:left="357" w:hanging="357"/>
        <w:jc w:val="left"/>
        <w:rPr>
          <w:sz w:val="24"/>
          <w:szCs w:val="24"/>
        </w:rPr>
      </w:pPr>
      <w:r w:rsidRPr="001B4D76">
        <w:rPr>
          <w:sz w:val="24"/>
          <w:szCs w:val="24"/>
        </w:rPr>
        <w:t xml:space="preserve">Strony postanawiają, że rozliczenie za realizację </w:t>
      </w:r>
      <w:r w:rsidR="00A5406E" w:rsidRPr="001B4D76">
        <w:rPr>
          <w:sz w:val="24"/>
          <w:szCs w:val="24"/>
        </w:rPr>
        <w:t>p</w:t>
      </w:r>
      <w:r w:rsidRPr="001B4D76">
        <w:rPr>
          <w:sz w:val="24"/>
          <w:szCs w:val="24"/>
        </w:rPr>
        <w:t xml:space="preserve">rzedmiotu </w:t>
      </w:r>
      <w:r w:rsidR="00A5406E" w:rsidRPr="001B4D76">
        <w:rPr>
          <w:sz w:val="24"/>
          <w:szCs w:val="24"/>
        </w:rPr>
        <w:t>u</w:t>
      </w:r>
      <w:r w:rsidRPr="001B4D76">
        <w:rPr>
          <w:sz w:val="24"/>
          <w:szCs w:val="24"/>
        </w:rPr>
        <w:t>mowy nastąpi fakturami częściowymi (za roboty/</w:t>
      </w:r>
      <w:r w:rsidR="001B4D76" w:rsidRPr="001B4D76">
        <w:rPr>
          <w:sz w:val="24"/>
          <w:szCs w:val="24"/>
        </w:rPr>
        <w:t>etapy/</w:t>
      </w:r>
      <w:r w:rsidRPr="001B4D76">
        <w:rPr>
          <w:sz w:val="24"/>
          <w:szCs w:val="24"/>
        </w:rPr>
        <w:t>prace</w:t>
      </w:r>
      <w:r w:rsidR="00277599">
        <w:rPr>
          <w:sz w:val="24"/>
          <w:szCs w:val="24"/>
        </w:rPr>
        <w:t xml:space="preserve"> </w:t>
      </w:r>
      <w:r w:rsidRPr="001B4D76">
        <w:rPr>
          <w:sz w:val="24"/>
          <w:szCs w:val="24"/>
        </w:rPr>
        <w:t xml:space="preserve">wykonane </w:t>
      </w:r>
      <w:r w:rsidR="001B4D76" w:rsidRPr="001B4D76">
        <w:rPr>
          <w:sz w:val="24"/>
          <w:szCs w:val="24"/>
        </w:rPr>
        <w:t>i odebrane przez Inspektora nadzoru inwestorskiego</w:t>
      </w:r>
      <w:r w:rsidRPr="001B4D76">
        <w:rPr>
          <w:sz w:val="24"/>
          <w:szCs w:val="24"/>
        </w:rPr>
        <w:t>) i fakturą końcową</w:t>
      </w:r>
      <w:r w:rsidR="00A94B7A" w:rsidRPr="001B4D76">
        <w:rPr>
          <w:sz w:val="24"/>
          <w:szCs w:val="24"/>
        </w:rPr>
        <w:t>, w oparciu o HRF.</w:t>
      </w:r>
    </w:p>
    <w:p w14:paraId="49079ECF" w14:textId="08D42EF6" w:rsidR="00425899" w:rsidRPr="00346AE6" w:rsidRDefault="00425899" w:rsidP="00A55EE6">
      <w:pPr>
        <w:numPr>
          <w:ilvl w:val="0"/>
          <w:numId w:val="10"/>
        </w:numPr>
        <w:spacing w:line="360" w:lineRule="auto"/>
        <w:ind w:left="357" w:hanging="357"/>
        <w:rPr>
          <w:rFonts w:cs="Arial"/>
          <w:szCs w:val="24"/>
        </w:rPr>
      </w:pPr>
      <w:r w:rsidRPr="00346AE6">
        <w:rPr>
          <w:rFonts w:cs="Arial"/>
          <w:szCs w:val="24"/>
        </w:rPr>
        <w:t xml:space="preserve">W terminie do </w:t>
      </w:r>
      <w:r w:rsidR="00DA6E82">
        <w:rPr>
          <w:rFonts w:cs="Arial"/>
          <w:szCs w:val="24"/>
        </w:rPr>
        <w:t>7</w:t>
      </w:r>
      <w:r w:rsidRPr="00346AE6">
        <w:rPr>
          <w:rFonts w:cs="Arial"/>
          <w:szCs w:val="24"/>
        </w:rPr>
        <w:t xml:space="preserve"> dni po zakończeniu</w:t>
      </w:r>
      <w:r w:rsidR="008F5B3E" w:rsidRPr="00346AE6">
        <w:rPr>
          <w:rFonts w:cs="Arial"/>
          <w:szCs w:val="24"/>
        </w:rPr>
        <w:t xml:space="preserve"> danego etap</w:t>
      </w:r>
      <w:r w:rsidR="001B4D76">
        <w:rPr>
          <w:rFonts w:cs="Arial"/>
          <w:szCs w:val="24"/>
        </w:rPr>
        <w:t>u</w:t>
      </w:r>
      <w:r w:rsidR="008F5B3E" w:rsidRPr="00346AE6">
        <w:rPr>
          <w:rFonts w:cs="Arial"/>
          <w:szCs w:val="24"/>
        </w:rPr>
        <w:t xml:space="preserve"> wynikającego z HRF </w:t>
      </w:r>
      <w:r w:rsidRPr="00346AE6">
        <w:rPr>
          <w:rFonts w:cs="Arial"/>
          <w:szCs w:val="24"/>
        </w:rPr>
        <w:t xml:space="preserve">Wykonawca przedstawi </w:t>
      </w:r>
      <w:r w:rsidR="008F5B3E" w:rsidRPr="00346AE6">
        <w:rPr>
          <w:rFonts w:cs="Arial"/>
          <w:szCs w:val="24"/>
        </w:rPr>
        <w:t>Zamawiającemu</w:t>
      </w:r>
      <w:r w:rsidRPr="00346AE6">
        <w:rPr>
          <w:rFonts w:cs="Arial"/>
          <w:szCs w:val="24"/>
        </w:rPr>
        <w:t xml:space="preserve"> </w:t>
      </w:r>
      <w:r w:rsidR="008F5B3E" w:rsidRPr="00346AE6">
        <w:rPr>
          <w:rFonts w:cs="Arial"/>
          <w:szCs w:val="24"/>
        </w:rPr>
        <w:t>w</w:t>
      </w:r>
      <w:r w:rsidR="00277599">
        <w:rPr>
          <w:rFonts w:cs="Arial"/>
          <w:szCs w:val="24"/>
        </w:rPr>
        <w:t xml:space="preserve">niosek </w:t>
      </w:r>
      <w:r w:rsidRPr="00346AE6">
        <w:rPr>
          <w:rFonts w:cs="Arial"/>
          <w:szCs w:val="24"/>
        </w:rPr>
        <w:t>o </w:t>
      </w:r>
      <w:r w:rsidR="008F5B3E" w:rsidRPr="00346AE6">
        <w:rPr>
          <w:rFonts w:cs="Arial"/>
          <w:szCs w:val="24"/>
        </w:rPr>
        <w:t>p</w:t>
      </w:r>
      <w:r w:rsidRPr="00346AE6">
        <w:rPr>
          <w:rFonts w:cs="Arial"/>
          <w:szCs w:val="24"/>
        </w:rPr>
        <w:t xml:space="preserve">łatność </w:t>
      </w:r>
      <w:r w:rsidRPr="001B4D76">
        <w:rPr>
          <w:rFonts w:cs="Arial"/>
          <w:szCs w:val="24"/>
        </w:rPr>
        <w:t>(</w:t>
      </w:r>
      <w:r w:rsidR="008F5B3E" w:rsidRPr="001B4D76">
        <w:rPr>
          <w:rFonts w:cs="Arial"/>
          <w:szCs w:val="24"/>
        </w:rPr>
        <w:t>WOP</w:t>
      </w:r>
      <w:r w:rsidRPr="001B4D76">
        <w:rPr>
          <w:rFonts w:cs="Arial"/>
          <w:szCs w:val="24"/>
        </w:rPr>
        <w:t>)</w:t>
      </w:r>
      <w:r w:rsidRPr="00346AE6">
        <w:rPr>
          <w:rFonts w:cs="Arial"/>
          <w:szCs w:val="24"/>
        </w:rPr>
        <w:t xml:space="preserve"> ze wskazaniem pozycji </w:t>
      </w:r>
      <w:r w:rsidR="008F5B3E" w:rsidRPr="00346AE6">
        <w:rPr>
          <w:rFonts w:cs="Arial"/>
          <w:szCs w:val="24"/>
        </w:rPr>
        <w:t xml:space="preserve">HRF </w:t>
      </w:r>
      <w:r w:rsidRPr="00346AE6">
        <w:rPr>
          <w:rFonts w:cs="Arial"/>
          <w:szCs w:val="24"/>
        </w:rPr>
        <w:t>podlegając</w:t>
      </w:r>
      <w:r w:rsidR="00277599">
        <w:rPr>
          <w:rFonts w:cs="Arial"/>
          <w:szCs w:val="24"/>
        </w:rPr>
        <w:t>ej/</w:t>
      </w:r>
      <w:proofErr w:type="spellStart"/>
      <w:r w:rsidRPr="00346AE6">
        <w:rPr>
          <w:rFonts w:cs="Arial"/>
          <w:szCs w:val="24"/>
        </w:rPr>
        <w:t>ych</w:t>
      </w:r>
      <w:proofErr w:type="spellEnd"/>
      <w:r w:rsidRPr="00346AE6">
        <w:rPr>
          <w:rFonts w:cs="Arial"/>
          <w:szCs w:val="24"/>
        </w:rPr>
        <w:t xml:space="preserve"> rozliczeniu</w:t>
      </w:r>
      <w:r w:rsidR="001B4D76">
        <w:rPr>
          <w:rFonts w:cs="Arial"/>
          <w:szCs w:val="24"/>
        </w:rPr>
        <w:t xml:space="preserve"> na podstawie faktury częściowej</w:t>
      </w:r>
      <w:r w:rsidRPr="00346AE6">
        <w:rPr>
          <w:rFonts w:cs="Arial"/>
          <w:szCs w:val="24"/>
        </w:rPr>
        <w:t xml:space="preserve"> oraz </w:t>
      </w:r>
      <w:r w:rsidR="008F5B3E" w:rsidRPr="00346AE6">
        <w:rPr>
          <w:rFonts w:cs="Arial"/>
          <w:szCs w:val="24"/>
        </w:rPr>
        <w:t>obmiarem</w:t>
      </w:r>
      <w:r w:rsidR="002C726F">
        <w:rPr>
          <w:rFonts w:cs="Arial"/>
          <w:szCs w:val="24"/>
        </w:rPr>
        <w:t xml:space="preserve"> i </w:t>
      </w:r>
      <w:r w:rsidRPr="00346AE6">
        <w:rPr>
          <w:rFonts w:cs="Arial"/>
          <w:szCs w:val="24"/>
        </w:rPr>
        <w:t>przynależnymi im dokumentami potwierdzającymi ilość i jakość robót/prac.</w:t>
      </w:r>
    </w:p>
    <w:p w14:paraId="44644171" w14:textId="1674AC52" w:rsidR="00425899" w:rsidRPr="00346AE6" w:rsidRDefault="002C726F" w:rsidP="00A55EE6">
      <w:pPr>
        <w:numPr>
          <w:ilvl w:val="0"/>
          <w:numId w:val="10"/>
        </w:numPr>
        <w:spacing w:line="360" w:lineRule="auto"/>
        <w:ind w:left="357" w:hanging="357"/>
        <w:rPr>
          <w:rFonts w:cs="Arial"/>
          <w:szCs w:val="24"/>
        </w:rPr>
      </w:pPr>
      <w:r>
        <w:rPr>
          <w:rFonts w:cs="Arial"/>
          <w:szCs w:val="24"/>
        </w:rPr>
        <w:t xml:space="preserve">Inspektor nadzoru inwestorskiego </w:t>
      </w:r>
      <w:r w:rsidR="00425899" w:rsidRPr="00346AE6">
        <w:rPr>
          <w:rFonts w:cs="Arial"/>
          <w:szCs w:val="24"/>
        </w:rPr>
        <w:t xml:space="preserve">w ciągu </w:t>
      </w:r>
      <w:r>
        <w:rPr>
          <w:rFonts w:cs="Arial"/>
          <w:szCs w:val="24"/>
        </w:rPr>
        <w:t>5</w:t>
      </w:r>
      <w:r w:rsidR="00425899" w:rsidRPr="00346AE6">
        <w:rPr>
          <w:rFonts w:cs="Arial"/>
          <w:szCs w:val="24"/>
        </w:rPr>
        <w:t xml:space="preserve"> dni od dnia otrzymania </w:t>
      </w:r>
      <w:r>
        <w:rPr>
          <w:rFonts w:cs="Arial"/>
          <w:szCs w:val="24"/>
        </w:rPr>
        <w:t xml:space="preserve">przez Zamawiającego </w:t>
      </w:r>
      <w:r w:rsidR="00425899" w:rsidRPr="00346AE6">
        <w:rPr>
          <w:rFonts w:cs="Arial"/>
          <w:szCs w:val="24"/>
        </w:rPr>
        <w:t>W</w:t>
      </w:r>
      <w:r w:rsidR="001246A9" w:rsidRPr="00346AE6">
        <w:rPr>
          <w:rFonts w:cs="Arial"/>
          <w:szCs w:val="24"/>
        </w:rPr>
        <w:t>O</w:t>
      </w:r>
      <w:r w:rsidR="00425899" w:rsidRPr="00346AE6">
        <w:rPr>
          <w:rFonts w:cs="Arial"/>
          <w:szCs w:val="24"/>
        </w:rPr>
        <w:t>P dokonuje kontroli, czy określona część robót/prac została wykonana w sposób prawidłowy. W przypadku pozytywnej weryfikacji sporządza</w:t>
      </w:r>
      <w:r w:rsidR="009D05C5" w:rsidRPr="00346AE6">
        <w:rPr>
          <w:rFonts w:cs="Arial"/>
          <w:szCs w:val="24"/>
        </w:rPr>
        <w:t xml:space="preserve"> się</w:t>
      </w:r>
      <w:r w:rsidR="00425899" w:rsidRPr="00346AE6">
        <w:rPr>
          <w:rFonts w:cs="Arial"/>
          <w:szCs w:val="24"/>
        </w:rPr>
        <w:t xml:space="preserve"> </w:t>
      </w:r>
      <w:r w:rsidR="001246A9" w:rsidRPr="00346AE6">
        <w:rPr>
          <w:rFonts w:cs="Arial"/>
          <w:szCs w:val="24"/>
        </w:rPr>
        <w:t>p</w:t>
      </w:r>
      <w:r w:rsidR="00425899" w:rsidRPr="00346AE6">
        <w:rPr>
          <w:rFonts w:cs="Arial"/>
          <w:szCs w:val="24"/>
        </w:rPr>
        <w:t xml:space="preserve">rotokół </w:t>
      </w:r>
      <w:r w:rsidR="001246A9" w:rsidRPr="00346AE6">
        <w:rPr>
          <w:rFonts w:cs="Arial"/>
          <w:szCs w:val="24"/>
        </w:rPr>
        <w:t>o</w:t>
      </w:r>
      <w:r w:rsidR="00425899" w:rsidRPr="00346AE6">
        <w:rPr>
          <w:rFonts w:cs="Arial"/>
          <w:szCs w:val="24"/>
        </w:rPr>
        <w:t xml:space="preserve">dbioru </w:t>
      </w:r>
      <w:r w:rsidR="001246A9" w:rsidRPr="00346AE6">
        <w:rPr>
          <w:rFonts w:cs="Arial"/>
          <w:szCs w:val="24"/>
        </w:rPr>
        <w:t>c</w:t>
      </w:r>
      <w:r w:rsidR="00425899" w:rsidRPr="00346AE6">
        <w:rPr>
          <w:rFonts w:cs="Arial"/>
          <w:szCs w:val="24"/>
        </w:rPr>
        <w:t>zęściowego (</w:t>
      </w:r>
      <w:r w:rsidR="001246A9" w:rsidRPr="00346AE6">
        <w:rPr>
          <w:rFonts w:cs="Arial"/>
          <w:szCs w:val="24"/>
        </w:rPr>
        <w:t>POC</w:t>
      </w:r>
      <w:r w:rsidR="00425899" w:rsidRPr="00346AE6">
        <w:rPr>
          <w:rFonts w:cs="Arial"/>
          <w:szCs w:val="24"/>
        </w:rPr>
        <w:t xml:space="preserve">), w którym </w:t>
      </w:r>
      <w:r w:rsidR="009D05C5" w:rsidRPr="00346AE6">
        <w:rPr>
          <w:rFonts w:cs="Arial"/>
          <w:szCs w:val="24"/>
        </w:rPr>
        <w:t>Zamawiający</w:t>
      </w:r>
      <w:r w:rsidR="00425899" w:rsidRPr="00346AE6">
        <w:rPr>
          <w:rFonts w:cs="Arial"/>
          <w:szCs w:val="24"/>
        </w:rPr>
        <w:t xml:space="preserve"> wyszczególni potwierdzone wielkości w poszczególnych pozycjach </w:t>
      </w:r>
      <w:r w:rsidR="0043041C" w:rsidRPr="00346AE6">
        <w:rPr>
          <w:rFonts w:cs="Arial"/>
          <w:szCs w:val="24"/>
        </w:rPr>
        <w:t>HRF</w:t>
      </w:r>
      <w:r w:rsidR="00425899" w:rsidRPr="00346AE6">
        <w:rPr>
          <w:rFonts w:cs="Arial"/>
          <w:szCs w:val="24"/>
        </w:rPr>
        <w:t>. POC</w:t>
      </w:r>
      <w:r w:rsidR="00277599">
        <w:rPr>
          <w:rFonts w:cs="Arial"/>
          <w:szCs w:val="24"/>
        </w:rPr>
        <w:t xml:space="preserve"> wraz z załącznikami </w:t>
      </w:r>
      <w:r w:rsidR="00425899" w:rsidRPr="00346AE6">
        <w:rPr>
          <w:rFonts w:cs="Arial"/>
          <w:szCs w:val="24"/>
        </w:rPr>
        <w:t>podlega akceptacji przez Zamawiającego.</w:t>
      </w:r>
    </w:p>
    <w:p w14:paraId="552F6883" w14:textId="3CE23D89" w:rsidR="00425899" w:rsidRPr="00DD7F2D" w:rsidRDefault="00425899" w:rsidP="00A55EE6">
      <w:pPr>
        <w:numPr>
          <w:ilvl w:val="0"/>
          <w:numId w:val="10"/>
        </w:numPr>
        <w:tabs>
          <w:tab w:val="num" w:pos="0"/>
        </w:tabs>
        <w:spacing w:line="360" w:lineRule="auto"/>
        <w:ind w:left="357" w:hanging="357"/>
        <w:rPr>
          <w:rFonts w:cs="Arial"/>
          <w:szCs w:val="24"/>
        </w:rPr>
      </w:pPr>
      <w:r w:rsidRPr="00DD7F2D">
        <w:rPr>
          <w:rFonts w:cs="Arial"/>
          <w:szCs w:val="24"/>
        </w:rPr>
        <w:t xml:space="preserve">Strony postanawiają, że </w:t>
      </w:r>
      <w:r w:rsidR="007D732C" w:rsidRPr="00DD7F2D">
        <w:rPr>
          <w:rFonts w:cs="Arial"/>
          <w:szCs w:val="24"/>
        </w:rPr>
        <w:t xml:space="preserve">płatności częściowe, w tym </w:t>
      </w:r>
      <w:r w:rsidR="00DD7F2D" w:rsidRPr="00DD7F2D">
        <w:rPr>
          <w:rFonts w:cs="Arial"/>
          <w:szCs w:val="24"/>
        </w:rPr>
        <w:t xml:space="preserve">również </w:t>
      </w:r>
      <w:r w:rsidR="00E53421" w:rsidRPr="00DD7F2D">
        <w:rPr>
          <w:rFonts w:cs="Arial"/>
          <w:szCs w:val="24"/>
        </w:rPr>
        <w:t xml:space="preserve">ostatnia transza </w:t>
      </w:r>
      <w:r w:rsidRPr="00DD7F2D">
        <w:rPr>
          <w:rFonts w:cs="Arial"/>
          <w:szCs w:val="24"/>
        </w:rPr>
        <w:t xml:space="preserve"> Wynagrodzenia Wykonawcy zostanie zapłacon</w:t>
      </w:r>
      <w:r w:rsidR="00E53421" w:rsidRPr="00DD7F2D">
        <w:rPr>
          <w:rFonts w:cs="Arial"/>
          <w:szCs w:val="24"/>
        </w:rPr>
        <w:t>a</w:t>
      </w:r>
      <w:r w:rsidRPr="00DD7F2D">
        <w:rPr>
          <w:rFonts w:cs="Arial"/>
          <w:szCs w:val="24"/>
        </w:rPr>
        <w:t xml:space="preserve"> </w:t>
      </w:r>
      <w:r w:rsidR="007D732C" w:rsidRPr="00DD7F2D">
        <w:rPr>
          <w:rFonts w:cs="Arial"/>
          <w:szCs w:val="24"/>
        </w:rPr>
        <w:t xml:space="preserve">zgodnie z HRF. </w:t>
      </w:r>
    </w:p>
    <w:p w14:paraId="6D24495C" w14:textId="399632FA" w:rsidR="00425899" w:rsidRPr="00346AE6" w:rsidRDefault="00425899" w:rsidP="00A55EE6">
      <w:pPr>
        <w:numPr>
          <w:ilvl w:val="0"/>
          <w:numId w:val="10"/>
        </w:numPr>
        <w:spacing w:line="360" w:lineRule="auto"/>
        <w:ind w:left="357" w:hanging="357"/>
        <w:rPr>
          <w:rFonts w:cs="Arial"/>
          <w:szCs w:val="24"/>
        </w:rPr>
      </w:pPr>
      <w:r w:rsidRPr="00346AE6">
        <w:rPr>
          <w:rFonts w:cs="Arial"/>
          <w:szCs w:val="24"/>
        </w:rPr>
        <w:t>POC z załącznikami, zatwierdzony przez Zamawiającego, zostanie przesłany do Wykonawcy i będzie stanowił podstawę do wystawienia faktury VAT.</w:t>
      </w:r>
    </w:p>
    <w:p w14:paraId="76BFD232" w14:textId="77777777" w:rsidR="00AB1A34" w:rsidRDefault="00425899" w:rsidP="00A55EE6">
      <w:pPr>
        <w:numPr>
          <w:ilvl w:val="0"/>
          <w:numId w:val="10"/>
        </w:numPr>
        <w:spacing w:line="360" w:lineRule="auto"/>
        <w:ind w:left="357" w:hanging="357"/>
        <w:rPr>
          <w:rFonts w:cs="Arial"/>
          <w:szCs w:val="24"/>
        </w:rPr>
      </w:pPr>
      <w:r w:rsidRPr="00346AE6">
        <w:rPr>
          <w:rFonts w:cs="Arial"/>
          <w:szCs w:val="24"/>
        </w:rPr>
        <w:t xml:space="preserve">Zamawiający dokona zapłaty w terminie 30 dni od daty doręczenia </w:t>
      </w:r>
      <w:r w:rsidR="002C726F">
        <w:rPr>
          <w:rFonts w:cs="Arial"/>
          <w:szCs w:val="24"/>
        </w:rPr>
        <w:t xml:space="preserve">faktury </w:t>
      </w:r>
      <w:r w:rsidRPr="00346AE6">
        <w:rPr>
          <w:rFonts w:cs="Arial"/>
          <w:szCs w:val="24"/>
        </w:rPr>
        <w:t xml:space="preserve">wraz z uzgodnionymi wcześniej dokumentami rozliczeniowymi. Zapłata następować będzie na rachunek bankowy Wykonawcy wskazany na fakturze. </w:t>
      </w:r>
      <w:r w:rsidR="002C726F">
        <w:rPr>
          <w:rFonts w:cs="Arial"/>
          <w:szCs w:val="24"/>
        </w:rPr>
        <w:t>Wykonawca oświadcza, że r</w:t>
      </w:r>
      <w:r w:rsidRPr="00346AE6">
        <w:rPr>
          <w:rFonts w:cs="Arial"/>
          <w:szCs w:val="24"/>
        </w:rPr>
        <w:t xml:space="preserve">achunek </w:t>
      </w:r>
      <w:r w:rsidR="002C726F">
        <w:rPr>
          <w:rFonts w:cs="Arial"/>
          <w:szCs w:val="24"/>
        </w:rPr>
        <w:t xml:space="preserve">na fakturze jest </w:t>
      </w:r>
      <w:r w:rsidRPr="00346AE6">
        <w:rPr>
          <w:rFonts w:cs="Arial"/>
          <w:szCs w:val="24"/>
        </w:rPr>
        <w:t>ujawniony jako rachunek Wykonawcy w elektronicznym wykazie podmiotów, prowadzonym przez Szefa Krajowej Administracji Skarbowej, zgodnie z art. 96b ust. 3 pkt 13 Ustawy z dnia 11 marca 2004 r. o podatku od towarów i usług</w:t>
      </w:r>
      <w:r w:rsidR="00AB1A34">
        <w:rPr>
          <w:rFonts w:cs="Arial"/>
          <w:szCs w:val="24"/>
        </w:rPr>
        <w:t xml:space="preserve">. </w:t>
      </w:r>
      <w:r w:rsidRPr="00346AE6">
        <w:rPr>
          <w:rFonts w:cs="Arial"/>
          <w:szCs w:val="24"/>
        </w:rPr>
        <w:t>Za datę zapłaty przyjmuje się datę obciążenia rachunku bankowego Zamawiającego.</w:t>
      </w:r>
    </w:p>
    <w:p w14:paraId="5E0CF968" w14:textId="0522ED1C" w:rsidR="00425899" w:rsidRPr="00AB1A34" w:rsidRDefault="00425899" w:rsidP="00A55EE6">
      <w:pPr>
        <w:numPr>
          <w:ilvl w:val="0"/>
          <w:numId w:val="10"/>
        </w:numPr>
        <w:spacing w:line="360" w:lineRule="auto"/>
        <w:ind w:left="357" w:hanging="357"/>
        <w:rPr>
          <w:rFonts w:cs="Arial"/>
          <w:szCs w:val="24"/>
        </w:rPr>
      </w:pPr>
      <w:r w:rsidRPr="00AB1A34">
        <w:rPr>
          <w:rFonts w:cs="Arial"/>
          <w:szCs w:val="24"/>
        </w:rPr>
        <w:t>Ostateczne rozliczenie za wykona</w:t>
      </w:r>
      <w:r w:rsidR="00F12B17" w:rsidRPr="00AB1A34">
        <w:rPr>
          <w:rFonts w:cs="Arial"/>
          <w:szCs w:val="24"/>
        </w:rPr>
        <w:t xml:space="preserve">ny przedmiot </w:t>
      </w:r>
      <w:r w:rsidR="00AB1A34" w:rsidRPr="00AB1A34">
        <w:rPr>
          <w:rFonts w:cs="Arial"/>
          <w:szCs w:val="24"/>
        </w:rPr>
        <w:t>u</w:t>
      </w:r>
      <w:r w:rsidR="00F12B17" w:rsidRPr="00AB1A34">
        <w:rPr>
          <w:rFonts w:cs="Arial"/>
          <w:szCs w:val="24"/>
        </w:rPr>
        <w:t>mowy</w:t>
      </w:r>
      <w:r w:rsidRPr="00AB1A34">
        <w:rPr>
          <w:rFonts w:cs="Arial"/>
          <w:szCs w:val="24"/>
        </w:rPr>
        <w:t xml:space="preserve"> nastąpi w oparciu o fakturę końcową, wystawioną na podstawie protokołu odbioru końcowego, po </w:t>
      </w:r>
      <w:r w:rsidRPr="00AB1A34">
        <w:rPr>
          <w:rFonts w:cs="Arial"/>
          <w:szCs w:val="24"/>
        </w:rPr>
        <w:lastRenderedPageBreak/>
        <w:t xml:space="preserve">obustronnym podpisaniu </w:t>
      </w:r>
      <w:r w:rsidR="00AB1A34" w:rsidRPr="00AB1A34">
        <w:rPr>
          <w:rFonts w:cs="Arial"/>
          <w:szCs w:val="24"/>
        </w:rPr>
        <w:t>p</w:t>
      </w:r>
      <w:r w:rsidRPr="00AB1A34">
        <w:rPr>
          <w:rFonts w:cs="Arial"/>
          <w:szCs w:val="24"/>
        </w:rPr>
        <w:t xml:space="preserve">rotokołu </w:t>
      </w:r>
      <w:r w:rsidR="00AB1A34" w:rsidRPr="00AB1A34">
        <w:rPr>
          <w:rFonts w:cs="Arial"/>
          <w:szCs w:val="24"/>
        </w:rPr>
        <w:t>p</w:t>
      </w:r>
      <w:r w:rsidRPr="00AB1A34">
        <w:rPr>
          <w:rFonts w:cs="Arial"/>
          <w:szCs w:val="24"/>
        </w:rPr>
        <w:t xml:space="preserve">rzejęcia. Faktura końcowa będzie płatna na zasadach określonych w ust. </w:t>
      </w:r>
      <w:r w:rsidR="00AB1A34">
        <w:rPr>
          <w:rFonts w:cs="Arial"/>
          <w:szCs w:val="24"/>
        </w:rPr>
        <w:t>6</w:t>
      </w:r>
      <w:r w:rsidRPr="00AB1A34">
        <w:rPr>
          <w:rFonts w:cs="Arial"/>
          <w:szCs w:val="24"/>
        </w:rPr>
        <w:t>.</w:t>
      </w:r>
    </w:p>
    <w:p w14:paraId="256976E6" w14:textId="094FC6F7" w:rsidR="00277599" w:rsidRDefault="00425899" w:rsidP="00A55EE6">
      <w:pPr>
        <w:numPr>
          <w:ilvl w:val="0"/>
          <w:numId w:val="10"/>
        </w:numPr>
        <w:spacing w:line="360" w:lineRule="auto"/>
        <w:ind w:left="357" w:hanging="357"/>
        <w:rPr>
          <w:rFonts w:cs="Arial"/>
          <w:szCs w:val="24"/>
        </w:rPr>
      </w:pPr>
      <w:r w:rsidRPr="00EA0510">
        <w:rPr>
          <w:rFonts w:cs="Arial"/>
          <w:szCs w:val="24"/>
        </w:rPr>
        <w:t xml:space="preserve">W przypadku powierzenia przez Wykonawcę realizacji </w:t>
      </w:r>
      <w:r w:rsidR="00EC54BC" w:rsidRPr="00EA0510">
        <w:rPr>
          <w:rFonts w:cs="Arial"/>
          <w:szCs w:val="24"/>
        </w:rPr>
        <w:t xml:space="preserve">części </w:t>
      </w:r>
      <w:r w:rsidRPr="00EA0510">
        <w:rPr>
          <w:rFonts w:cs="Arial"/>
          <w:szCs w:val="24"/>
        </w:rPr>
        <w:t>robót budowlanych podwykonawcy, Wykonawca jest zobowiązany do dokonania zapłaty wynagrodzenia należnego podwykonawcy</w:t>
      </w:r>
      <w:r w:rsidR="00277599">
        <w:rPr>
          <w:rFonts w:cs="Arial"/>
          <w:szCs w:val="24"/>
        </w:rPr>
        <w:t xml:space="preserve"> </w:t>
      </w:r>
      <w:r w:rsidRPr="00EA0510">
        <w:rPr>
          <w:rFonts w:cs="Arial"/>
          <w:szCs w:val="24"/>
        </w:rPr>
        <w:t xml:space="preserve">z zachowaniem terminów zapłaty określonych w umowie z podwykonawcą. Płatność wynagrodzenia na rzecz Wykonawcy uzależniona jest od </w:t>
      </w:r>
      <w:r w:rsidR="00776E38">
        <w:rPr>
          <w:rFonts w:cs="Arial"/>
          <w:szCs w:val="24"/>
        </w:rPr>
        <w:t xml:space="preserve">przedstawionych </w:t>
      </w:r>
      <w:r w:rsidRPr="00EA0510">
        <w:rPr>
          <w:rFonts w:cs="Arial"/>
          <w:szCs w:val="24"/>
        </w:rPr>
        <w:t xml:space="preserve">dowodów zapłaty </w:t>
      </w:r>
      <w:r w:rsidR="00277599">
        <w:rPr>
          <w:rFonts w:cs="Arial"/>
          <w:szCs w:val="24"/>
        </w:rPr>
        <w:t xml:space="preserve">należnego wynagrodzenia </w:t>
      </w:r>
      <w:r w:rsidRPr="00EA0510">
        <w:rPr>
          <w:rFonts w:cs="Arial"/>
          <w:szCs w:val="24"/>
        </w:rPr>
        <w:t xml:space="preserve">na rzecz podwykonawców, a także </w:t>
      </w:r>
      <w:r w:rsidR="00B07F7E">
        <w:rPr>
          <w:rFonts w:cs="Arial"/>
          <w:szCs w:val="24"/>
        </w:rPr>
        <w:t xml:space="preserve">zależna od </w:t>
      </w:r>
      <w:r w:rsidRPr="00EA0510">
        <w:rPr>
          <w:rFonts w:cs="Arial"/>
          <w:szCs w:val="24"/>
        </w:rPr>
        <w:t>przedłożeni</w:t>
      </w:r>
      <w:r w:rsidR="00B07F7E">
        <w:rPr>
          <w:rFonts w:cs="Arial"/>
          <w:szCs w:val="24"/>
        </w:rPr>
        <w:t xml:space="preserve">a </w:t>
      </w:r>
      <w:r w:rsidRPr="00EA0510">
        <w:rPr>
          <w:rFonts w:cs="Arial"/>
          <w:szCs w:val="24"/>
        </w:rPr>
        <w:t>Zamawiającemu oświadczeń</w:t>
      </w:r>
      <w:r w:rsidR="00277599">
        <w:rPr>
          <w:rFonts w:cs="Arial"/>
          <w:szCs w:val="24"/>
        </w:rPr>
        <w:t xml:space="preserve"> podwykonawców potwierdzających otrzymanie</w:t>
      </w:r>
      <w:r w:rsidR="00AB1A34" w:rsidRPr="00EA0510">
        <w:rPr>
          <w:rFonts w:cs="Arial"/>
          <w:szCs w:val="24"/>
        </w:rPr>
        <w:t xml:space="preserve"> od Wykonawcy </w:t>
      </w:r>
      <w:r w:rsidR="007364D5">
        <w:rPr>
          <w:rFonts w:cs="Arial"/>
          <w:szCs w:val="24"/>
        </w:rPr>
        <w:t xml:space="preserve">należnej im </w:t>
      </w:r>
      <w:r w:rsidR="00AB1A34" w:rsidRPr="00EA0510">
        <w:rPr>
          <w:rFonts w:cs="Arial"/>
          <w:szCs w:val="24"/>
        </w:rPr>
        <w:t>zapłaty</w:t>
      </w:r>
      <w:r w:rsidRPr="00EA0510">
        <w:rPr>
          <w:rFonts w:cs="Arial"/>
          <w:szCs w:val="24"/>
        </w:rPr>
        <w:t xml:space="preserve">. </w:t>
      </w:r>
    </w:p>
    <w:p w14:paraId="6BD3E1D8" w14:textId="5490A4D5" w:rsidR="007364D5" w:rsidRDefault="00425899" w:rsidP="00A55EE6">
      <w:pPr>
        <w:numPr>
          <w:ilvl w:val="0"/>
          <w:numId w:val="10"/>
        </w:numPr>
        <w:spacing w:line="360" w:lineRule="auto"/>
        <w:ind w:left="357" w:hanging="357"/>
        <w:rPr>
          <w:rFonts w:cs="Arial"/>
          <w:szCs w:val="24"/>
        </w:rPr>
      </w:pPr>
      <w:r w:rsidRPr="00277599">
        <w:rPr>
          <w:rFonts w:cs="Arial"/>
          <w:szCs w:val="24"/>
        </w:rPr>
        <w:t xml:space="preserve">Zamawiający ma prawo wstrzymać każdą płatność w przypadku, gdy Wykonawca nie przedłoży </w:t>
      </w:r>
      <w:r w:rsidR="00277599">
        <w:rPr>
          <w:rFonts w:cs="Arial"/>
          <w:szCs w:val="24"/>
        </w:rPr>
        <w:t xml:space="preserve">dokumentów określonych w ust. 8, tj. </w:t>
      </w:r>
      <w:r w:rsidRPr="00277599">
        <w:rPr>
          <w:rFonts w:cs="Arial"/>
          <w:szCs w:val="24"/>
        </w:rPr>
        <w:t xml:space="preserve">dowodów zapłaty </w:t>
      </w:r>
      <w:r w:rsidR="00EE1256" w:rsidRPr="00277599">
        <w:rPr>
          <w:rFonts w:cs="Arial"/>
          <w:szCs w:val="24"/>
        </w:rPr>
        <w:t>w</w:t>
      </w:r>
      <w:r w:rsidRPr="00277599">
        <w:rPr>
          <w:rFonts w:cs="Arial"/>
          <w:szCs w:val="24"/>
        </w:rPr>
        <w:t xml:space="preserve">ynagrodzenia podwykonawcom lub podjąć </w:t>
      </w:r>
      <w:r w:rsidR="00EA0510" w:rsidRPr="00277599">
        <w:rPr>
          <w:rFonts w:cs="Arial"/>
          <w:szCs w:val="24"/>
        </w:rPr>
        <w:t xml:space="preserve">może </w:t>
      </w:r>
      <w:r w:rsidRPr="00277599">
        <w:rPr>
          <w:rFonts w:cs="Arial"/>
          <w:szCs w:val="24"/>
        </w:rPr>
        <w:t>inne działania przewidziane w art. 437 ust. 1 pkt 4 PZP.</w:t>
      </w:r>
    </w:p>
    <w:p w14:paraId="6E044693" w14:textId="77777777" w:rsidR="007364D5" w:rsidRDefault="007364D5" w:rsidP="00A55EE6">
      <w:pPr>
        <w:numPr>
          <w:ilvl w:val="0"/>
          <w:numId w:val="10"/>
        </w:numPr>
        <w:spacing w:line="360" w:lineRule="auto"/>
        <w:ind w:left="357" w:hanging="357"/>
        <w:rPr>
          <w:rFonts w:cs="Arial"/>
          <w:szCs w:val="24"/>
        </w:rPr>
      </w:pPr>
      <w:r>
        <w:rPr>
          <w:rFonts w:cs="Arial"/>
          <w:szCs w:val="24"/>
        </w:rPr>
        <w:t xml:space="preserve">Zamawiający honoruje jedynie </w:t>
      </w:r>
      <w:r w:rsidR="00DA6E82" w:rsidRPr="007364D5">
        <w:rPr>
          <w:rFonts w:cs="Arial"/>
          <w:szCs w:val="24"/>
        </w:rPr>
        <w:t>o</w:t>
      </w:r>
      <w:r w:rsidR="00425899" w:rsidRPr="007364D5">
        <w:rPr>
          <w:rFonts w:cs="Arial"/>
          <w:szCs w:val="24"/>
        </w:rPr>
        <w:t>świadczeni</w:t>
      </w:r>
      <w:r w:rsidR="00EA0510" w:rsidRPr="007364D5">
        <w:rPr>
          <w:rFonts w:cs="Arial"/>
          <w:szCs w:val="24"/>
        </w:rPr>
        <w:t>a</w:t>
      </w:r>
      <w:r w:rsidR="00425899" w:rsidRPr="007364D5">
        <w:rPr>
          <w:rFonts w:cs="Arial"/>
          <w:szCs w:val="24"/>
        </w:rPr>
        <w:t xml:space="preserve"> </w:t>
      </w:r>
      <w:r>
        <w:rPr>
          <w:rFonts w:cs="Arial"/>
          <w:szCs w:val="24"/>
        </w:rPr>
        <w:t>podwykonawców</w:t>
      </w:r>
      <w:r w:rsidR="00506E64" w:rsidRPr="007364D5">
        <w:rPr>
          <w:rFonts w:cs="Arial"/>
          <w:szCs w:val="24"/>
        </w:rPr>
        <w:t xml:space="preserve">, </w:t>
      </w:r>
      <w:r w:rsidR="00425899" w:rsidRPr="007364D5">
        <w:rPr>
          <w:rFonts w:cs="Arial"/>
          <w:szCs w:val="24"/>
        </w:rPr>
        <w:t>na zawarcie umowy z którymi Zamawiający wyraził zgodę w trybie określonym</w:t>
      </w:r>
      <w:r w:rsidR="00425899" w:rsidRPr="007364D5">
        <w:rPr>
          <w:rFonts w:cs="Arial"/>
          <w:color w:val="FF0000"/>
          <w:szCs w:val="24"/>
        </w:rPr>
        <w:t xml:space="preserve"> </w:t>
      </w:r>
      <w:r w:rsidR="00425899" w:rsidRPr="00A55EE6">
        <w:rPr>
          <w:rFonts w:cs="Arial"/>
          <w:szCs w:val="24"/>
        </w:rPr>
        <w:t xml:space="preserve">§ 9 lub </w:t>
      </w:r>
      <w:r w:rsidR="00425899" w:rsidRPr="007364D5">
        <w:rPr>
          <w:rFonts w:cs="Arial"/>
          <w:szCs w:val="24"/>
        </w:rPr>
        <w:t xml:space="preserve">takich, o których mowa w art. 437 ust. 1 pkt 4 PZP. </w:t>
      </w:r>
    </w:p>
    <w:p w14:paraId="065B2D29" w14:textId="77777777" w:rsidR="002839FA" w:rsidRDefault="00425899" w:rsidP="00A55EE6">
      <w:pPr>
        <w:numPr>
          <w:ilvl w:val="0"/>
          <w:numId w:val="10"/>
        </w:numPr>
        <w:spacing w:line="360" w:lineRule="auto"/>
        <w:ind w:left="357" w:hanging="357"/>
        <w:rPr>
          <w:rFonts w:cs="Arial"/>
          <w:szCs w:val="24"/>
        </w:rPr>
      </w:pPr>
      <w:r w:rsidRPr="002839FA">
        <w:rPr>
          <w:rFonts w:cs="Arial"/>
          <w:szCs w:val="24"/>
        </w:rPr>
        <w:t>Wszelkie naliczone Wykonawcy kary umowne mogą zostać potrącone przez Zamawiającego z dowolnej części przysługującego Wykonawcy Wynagrodzenia.</w:t>
      </w:r>
    </w:p>
    <w:p w14:paraId="7490EB77" w14:textId="77777777" w:rsidR="002839FA" w:rsidRDefault="00425899" w:rsidP="00A55EE6">
      <w:pPr>
        <w:numPr>
          <w:ilvl w:val="0"/>
          <w:numId w:val="10"/>
        </w:numPr>
        <w:spacing w:line="360" w:lineRule="auto"/>
        <w:ind w:left="357" w:hanging="357"/>
        <w:rPr>
          <w:rFonts w:cs="Arial"/>
          <w:szCs w:val="24"/>
        </w:rPr>
      </w:pPr>
      <w:r w:rsidRPr="002839FA">
        <w:rPr>
          <w:rFonts w:cs="Arial"/>
          <w:szCs w:val="24"/>
        </w:rPr>
        <w:t xml:space="preserve">W przypadku, gdy </w:t>
      </w:r>
      <w:r w:rsidR="002839FA">
        <w:rPr>
          <w:rFonts w:cs="Arial"/>
          <w:szCs w:val="24"/>
        </w:rPr>
        <w:t>u</w:t>
      </w:r>
      <w:r w:rsidRPr="002839FA">
        <w:rPr>
          <w:rFonts w:cs="Arial"/>
          <w:szCs w:val="24"/>
        </w:rPr>
        <w:t xml:space="preserve">mowa jest realizowana przez konsorcjum Wykonawców („Konsorcjum”), jego członkowie upoważnią w formie pisemnej pod rygorem nieważności jednego z członków Konsorcjum do wystawienia faktury VAT i przyjęcia przez niego </w:t>
      </w:r>
      <w:r w:rsidR="002839FA">
        <w:rPr>
          <w:rFonts w:cs="Arial"/>
          <w:szCs w:val="24"/>
        </w:rPr>
        <w:t>w</w:t>
      </w:r>
      <w:r w:rsidRPr="002839FA">
        <w:rPr>
          <w:rFonts w:cs="Arial"/>
          <w:szCs w:val="24"/>
        </w:rPr>
        <w:t xml:space="preserve">ynagrodzenia należnego wszystkim członkom </w:t>
      </w:r>
      <w:r w:rsidR="002839FA">
        <w:rPr>
          <w:rFonts w:cs="Arial"/>
          <w:szCs w:val="24"/>
        </w:rPr>
        <w:t>k</w:t>
      </w:r>
      <w:r w:rsidRPr="002839FA">
        <w:rPr>
          <w:rFonts w:cs="Arial"/>
          <w:szCs w:val="24"/>
        </w:rPr>
        <w:t xml:space="preserve">onsorcjum z tytułu wykonania </w:t>
      </w:r>
      <w:r w:rsidR="002839FA">
        <w:rPr>
          <w:rFonts w:cs="Arial"/>
          <w:szCs w:val="24"/>
        </w:rPr>
        <w:t>u</w:t>
      </w:r>
      <w:r w:rsidRPr="002839FA">
        <w:rPr>
          <w:rFonts w:cs="Arial"/>
          <w:szCs w:val="24"/>
        </w:rPr>
        <w:t>mowy na wskazany rachunek bankowy.</w:t>
      </w:r>
    </w:p>
    <w:p w14:paraId="7115DF6A" w14:textId="0C14738D" w:rsidR="002839FA" w:rsidRDefault="00425899" w:rsidP="00A55EE6">
      <w:pPr>
        <w:numPr>
          <w:ilvl w:val="0"/>
          <w:numId w:val="10"/>
        </w:numPr>
        <w:spacing w:line="360" w:lineRule="auto"/>
        <w:ind w:left="357" w:hanging="357"/>
        <w:rPr>
          <w:rFonts w:cs="Arial"/>
          <w:szCs w:val="24"/>
        </w:rPr>
      </w:pPr>
      <w:r w:rsidRPr="002839FA">
        <w:rPr>
          <w:rFonts w:cs="Arial"/>
          <w:szCs w:val="24"/>
        </w:rPr>
        <w:t>W przypadku konieczności skalkulowania wartości robót/prac zamiennych (na polecenie Zamawiającego), Wykonawca sporządzi kosztorys „różnicowy” (obejmujący różnicę wartości robót/prac ujętych w dokumentacji</w:t>
      </w:r>
      <w:r w:rsidR="002839FA">
        <w:rPr>
          <w:rFonts w:cs="Arial"/>
          <w:szCs w:val="24"/>
        </w:rPr>
        <w:t xml:space="preserve"> i</w:t>
      </w:r>
      <w:r w:rsidRPr="002839FA">
        <w:rPr>
          <w:rFonts w:cs="Arial"/>
          <w:szCs w:val="24"/>
        </w:rPr>
        <w:t xml:space="preserve"> ujętych w Wynagrodzeniu Wykonawcy a robót/prac do wykonania po zmianie) w oparciu o</w:t>
      </w:r>
      <w:r w:rsidR="00965B6D" w:rsidRPr="002839FA">
        <w:rPr>
          <w:rFonts w:cs="Arial"/>
          <w:szCs w:val="24"/>
        </w:rPr>
        <w:t> </w:t>
      </w:r>
      <w:r w:rsidRPr="002839FA">
        <w:rPr>
          <w:rFonts w:cs="Arial"/>
          <w:szCs w:val="24"/>
        </w:rPr>
        <w:t>założenia ujęte w ust. </w:t>
      </w:r>
      <w:r w:rsidR="00926097">
        <w:rPr>
          <w:rFonts w:cs="Arial"/>
          <w:szCs w:val="24"/>
        </w:rPr>
        <w:t>15.</w:t>
      </w:r>
    </w:p>
    <w:p w14:paraId="53FA5B45" w14:textId="59C62DA9" w:rsidR="002839FA" w:rsidRDefault="00425899" w:rsidP="00A55EE6">
      <w:pPr>
        <w:numPr>
          <w:ilvl w:val="0"/>
          <w:numId w:val="10"/>
        </w:numPr>
        <w:spacing w:line="360" w:lineRule="auto"/>
        <w:ind w:left="357" w:hanging="357"/>
        <w:rPr>
          <w:rFonts w:cs="Arial"/>
          <w:szCs w:val="24"/>
        </w:rPr>
      </w:pPr>
      <w:r w:rsidRPr="002839FA">
        <w:rPr>
          <w:rFonts w:cs="Arial"/>
          <w:szCs w:val="24"/>
        </w:rPr>
        <w:t>W przypadku konieczności skalkulowania robót/prac dodatkowych lub zaniechanych (na polecenie Zamawiającego), Wykonawca sporządzi kosztorys robót/prac dodatkowych lub robót/prac zaniechanych w oparciu o założenia ujęte w ust</w:t>
      </w:r>
      <w:r w:rsidR="00926097">
        <w:rPr>
          <w:rFonts w:cs="Arial"/>
          <w:szCs w:val="24"/>
        </w:rPr>
        <w:t>. 15</w:t>
      </w:r>
      <w:r w:rsidR="002839FA">
        <w:rPr>
          <w:rFonts w:cs="Arial"/>
          <w:szCs w:val="24"/>
        </w:rPr>
        <w:t>.</w:t>
      </w:r>
    </w:p>
    <w:p w14:paraId="3976EFD2" w14:textId="07A19901" w:rsidR="00425899" w:rsidRPr="002839FA" w:rsidRDefault="00425899" w:rsidP="00A55EE6">
      <w:pPr>
        <w:numPr>
          <w:ilvl w:val="0"/>
          <w:numId w:val="10"/>
        </w:numPr>
        <w:spacing w:line="360" w:lineRule="auto"/>
        <w:ind w:left="357" w:hanging="357"/>
        <w:rPr>
          <w:rFonts w:cs="Arial"/>
          <w:szCs w:val="24"/>
        </w:rPr>
      </w:pPr>
      <w:r w:rsidRPr="002839FA">
        <w:rPr>
          <w:rFonts w:cs="Arial"/>
          <w:szCs w:val="24"/>
        </w:rPr>
        <w:lastRenderedPageBreak/>
        <w:t>Kosztorysy robót/prac dodatkowych, zaniechanych, zamiennych, sporządzone będą w poniższej kolejności, w oparciu o:</w:t>
      </w:r>
    </w:p>
    <w:p w14:paraId="22DB19BE" w14:textId="3AAF2382" w:rsidR="00425899" w:rsidRPr="00346AE6" w:rsidRDefault="00425899" w:rsidP="003149D5">
      <w:pPr>
        <w:numPr>
          <w:ilvl w:val="0"/>
          <w:numId w:val="20"/>
        </w:numPr>
        <w:spacing w:line="360" w:lineRule="auto"/>
        <w:ind w:left="454" w:hanging="454"/>
        <w:rPr>
          <w:rFonts w:cs="Arial"/>
          <w:szCs w:val="24"/>
        </w:rPr>
      </w:pPr>
      <w:r w:rsidRPr="00346AE6">
        <w:rPr>
          <w:rFonts w:cs="Arial"/>
          <w:szCs w:val="24"/>
        </w:rPr>
        <w:t xml:space="preserve">ceny jednostkowe określone w </w:t>
      </w:r>
      <w:r w:rsidR="004F754B" w:rsidRPr="002839FA">
        <w:rPr>
          <w:rFonts w:cs="Arial"/>
          <w:szCs w:val="24"/>
        </w:rPr>
        <w:t>HRF</w:t>
      </w:r>
      <w:r w:rsidRPr="00346AE6">
        <w:rPr>
          <w:rFonts w:cs="Arial"/>
          <w:szCs w:val="24"/>
        </w:rPr>
        <w:t xml:space="preserve"> jeśli występują, </w:t>
      </w:r>
    </w:p>
    <w:p w14:paraId="1B80E933" w14:textId="56C754F7" w:rsidR="002839FA" w:rsidRDefault="00425899" w:rsidP="003149D5">
      <w:pPr>
        <w:numPr>
          <w:ilvl w:val="0"/>
          <w:numId w:val="20"/>
        </w:numPr>
        <w:spacing w:line="360" w:lineRule="auto"/>
        <w:ind w:left="454" w:hanging="454"/>
        <w:rPr>
          <w:rFonts w:cs="Arial"/>
          <w:szCs w:val="24"/>
        </w:rPr>
      </w:pPr>
      <w:r w:rsidRPr="00346AE6">
        <w:rPr>
          <w:rFonts w:cs="Arial"/>
          <w:szCs w:val="24"/>
        </w:rPr>
        <w:t>kosztorys sporządzony metodą szczegółową, kalkulację wartości robót, ceny czynników produkcji przyjętych wg zeszytów SEKOCENBUD (jako średnia) za okres ich wbudowania, przy zastosowaniu następujących składników cenotwórczych: stawka roboczogodziny „R”, koszty pośrednie „</w:t>
      </w:r>
      <w:proofErr w:type="spellStart"/>
      <w:r w:rsidRPr="00346AE6">
        <w:rPr>
          <w:rFonts w:cs="Arial"/>
          <w:szCs w:val="24"/>
        </w:rPr>
        <w:t>Kp</w:t>
      </w:r>
      <w:proofErr w:type="spellEnd"/>
      <w:r w:rsidRPr="00346AE6">
        <w:rPr>
          <w:rFonts w:cs="Arial"/>
          <w:szCs w:val="24"/>
        </w:rPr>
        <w:t>” (R, S) Zysk Kalkulacyjny „Z” (</w:t>
      </w:r>
      <w:proofErr w:type="spellStart"/>
      <w:r w:rsidRPr="00346AE6">
        <w:rPr>
          <w:rFonts w:cs="Arial"/>
          <w:szCs w:val="24"/>
        </w:rPr>
        <w:t>R+S+Kp</w:t>
      </w:r>
      <w:proofErr w:type="spellEnd"/>
      <w:r w:rsidRPr="00346AE6">
        <w:rPr>
          <w:rFonts w:cs="Arial"/>
          <w:szCs w:val="24"/>
        </w:rPr>
        <w:t>) – średnia dla województwa małopolskiego, aktualnego na dzień sporządzenia kosztorysu. Przy uwzględnianiu cen jednostkowych sprzętu i materiałów (łącznie</w:t>
      </w:r>
      <w:r w:rsidR="00965B6D" w:rsidRPr="00346AE6">
        <w:rPr>
          <w:rFonts w:cs="Arial"/>
          <w:szCs w:val="24"/>
        </w:rPr>
        <w:t> </w:t>
      </w:r>
      <w:r w:rsidRPr="00346AE6">
        <w:rPr>
          <w:rFonts w:cs="Arial"/>
          <w:szCs w:val="24"/>
        </w:rPr>
        <w:t>z kosztami zakupu) wartości będą przyjmowane wg średnich cen rynkowych zawartych w</w:t>
      </w:r>
      <w:r w:rsidR="00965B6D" w:rsidRPr="00346AE6">
        <w:rPr>
          <w:rFonts w:cs="Arial"/>
          <w:szCs w:val="24"/>
        </w:rPr>
        <w:t> </w:t>
      </w:r>
      <w:r w:rsidRPr="00346AE6">
        <w:rPr>
          <w:rFonts w:cs="Arial"/>
          <w:szCs w:val="24"/>
        </w:rPr>
        <w:t>ww.</w:t>
      </w:r>
      <w:r w:rsidR="00965B6D" w:rsidRPr="00346AE6">
        <w:rPr>
          <w:rFonts w:cs="Arial"/>
          <w:szCs w:val="24"/>
        </w:rPr>
        <w:t> </w:t>
      </w:r>
      <w:r w:rsidRPr="00346AE6">
        <w:rPr>
          <w:rFonts w:cs="Arial"/>
          <w:szCs w:val="24"/>
        </w:rPr>
        <w:t>zeszytach, a w przypadku ich braku - ceny materiałów i sprzętu zostaną przyjęte na podstawie ogólnie dostępnych katalogów, w tym również cen dostawców na stronach internetowych, ofert handlowych itp. oraz nakładów rzeczowych - w oparciu o Kat</w:t>
      </w:r>
      <w:r w:rsidR="00987232">
        <w:rPr>
          <w:rFonts w:cs="Arial"/>
          <w:szCs w:val="24"/>
        </w:rPr>
        <w:t>alogi Nakładów Rzeczowych (KNR</w:t>
      </w:r>
      <w:r w:rsidRPr="00346AE6">
        <w:rPr>
          <w:rFonts w:cs="Arial"/>
          <w:szCs w:val="24"/>
        </w:rPr>
        <w:t>). W przypadku robót, dla których brak odpowiednich K</w:t>
      </w:r>
      <w:r w:rsidR="0043041C" w:rsidRPr="00346AE6">
        <w:rPr>
          <w:rFonts w:cs="Arial"/>
          <w:szCs w:val="24"/>
        </w:rPr>
        <w:t>NR</w:t>
      </w:r>
      <w:r w:rsidRPr="00346AE6">
        <w:rPr>
          <w:rFonts w:cs="Arial"/>
          <w:szCs w:val="24"/>
        </w:rPr>
        <w:t>, będzie stosowana wycena indywidualnie akceptowana przez Zamawiającego.</w:t>
      </w:r>
    </w:p>
    <w:p w14:paraId="5A5DEF35" w14:textId="11D0911E" w:rsidR="002839FA" w:rsidRDefault="00425899" w:rsidP="00A55EE6">
      <w:pPr>
        <w:pStyle w:val="Akapitzlist"/>
        <w:numPr>
          <w:ilvl w:val="0"/>
          <w:numId w:val="10"/>
        </w:numPr>
        <w:spacing w:line="360" w:lineRule="auto"/>
        <w:ind w:left="357" w:hanging="357"/>
        <w:rPr>
          <w:rFonts w:cs="Arial"/>
          <w:szCs w:val="24"/>
        </w:rPr>
      </w:pPr>
      <w:r w:rsidRPr="002839FA">
        <w:rPr>
          <w:rFonts w:cs="Arial"/>
          <w:szCs w:val="24"/>
        </w:rPr>
        <w:t xml:space="preserve">Zamawiający może wnieść zastrzeżenia do kosztorysów Wykonawcy wymienionych w ust. </w:t>
      </w:r>
      <w:r w:rsidR="002839FA">
        <w:rPr>
          <w:rFonts w:cs="Arial"/>
          <w:szCs w:val="24"/>
        </w:rPr>
        <w:t>14</w:t>
      </w:r>
      <w:r w:rsidR="00F533F5" w:rsidRPr="002839FA">
        <w:rPr>
          <w:rFonts w:cs="Arial"/>
          <w:szCs w:val="24"/>
        </w:rPr>
        <w:t xml:space="preserve"> oraz </w:t>
      </w:r>
      <w:r w:rsidR="002839FA">
        <w:rPr>
          <w:rFonts w:cs="Arial"/>
          <w:szCs w:val="24"/>
        </w:rPr>
        <w:t>15,</w:t>
      </w:r>
      <w:r w:rsidRPr="002839FA">
        <w:rPr>
          <w:rFonts w:cs="Arial"/>
          <w:szCs w:val="24"/>
        </w:rPr>
        <w:t xml:space="preserve"> do których Wykonawca powinien ustosunkować się w terminie </w:t>
      </w:r>
      <w:r w:rsidR="002839FA">
        <w:rPr>
          <w:rFonts w:cs="Arial"/>
          <w:szCs w:val="24"/>
        </w:rPr>
        <w:t>7</w:t>
      </w:r>
      <w:r w:rsidRPr="002839FA">
        <w:rPr>
          <w:rFonts w:cs="Arial"/>
          <w:szCs w:val="24"/>
        </w:rPr>
        <w:t xml:space="preserve"> dni od dnia przekazania uwag przez Zamawiającego.</w:t>
      </w:r>
    </w:p>
    <w:p w14:paraId="6E472C99" w14:textId="77777777" w:rsidR="002839FA" w:rsidRDefault="00425899" w:rsidP="00A55EE6">
      <w:pPr>
        <w:pStyle w:val="Akapitzlist"/>
        <w:numPr>
          <w:ilvl w:val="0"/>
          <w:numId w:val="10"/>
        </w:numPr>
        <w:spacing w:line="360" w:lineRule="auto"/>
        <w:ind w:left="357" w:hanging="357"/>
        <w:rPr>
          <w:rFonts w:cs="Arial"/>
          <w:szCs w:val="24"/>
        </w:rPr>
      </w:pPr>
      <w:r w:rsidRPr="002839FA">
        <w:rPr>
          <w:rFonts w:cs="Arial"/>
          <w:szCs w:val="24"/>
        </w:rPr>
        <w:t xml:space="preserve">W razie sporu Stron co do przekazanych przez Wykonawcę kosztorysów, o których mowa w ust. </w:t>
      </w:r>
      <w:r w:rsidR="002839FA">
        <w:rPr>
          <w:rFonts w:cs="Arial"/>
          <w:szCs w:val="24"/>
        </w:rPr>
        <w:t>14</w:t>
      </w:r>
      <w:r w:rsidR="00F533F5" w:rsidRPr="002839FA">
        <w:rPr>
          <w:rFonts w:cs="Arial"/>
          <w:szCs w:val="24"/>
        </w:rPr>
        <w:t xml:space="preserve"> oraz </w:t>
      </w:r>
      <w:r w:rsidR="002839FA">
        <w:rPr>
          <w:rFonts w:cs="Arial"/>
          <w:szCs w:val="24"/>
        </w:rPr>
        <w:t>15</w:t>
      </w:r>
      <w:r w:rsidRPr="002839FA">
        <w:rPr>
          <w:rFonts w:cs="Arial"/>
          <w:szCs w:val="24"/>
        </w:rPr>
        <w:t>, Strona wywodząca nieprawidłowość w sporządzonym kosztorysie może powołać niezależnego kosztorysanta, który dokona sprawdzenia przedmiotowych kosztorysów oraz dokona wyceny zakresu robót/prac i materiałów, z zastrzeżeniem, że wycena odbędzie się za zachowaniem zasad przewidzianych w</w:t>
      </w:r>
      <w:r w:rsidR="00965B6D" w:rsidRPr="002839FA">
        <w:rPr>
          <w:rFonts w:cs="Arial"/>
          <w:szCs w:val="24"/>
        </w:rPr>
        <w:t> </w:t>
      </w:r>
      <w:r w:rsidRPr="002839FA">
        <w:rPr>
          <w:rFonts w:cs="Arial"/>
          <w:szCs w:val="24"/>
        </w:rPr>
        <w:t xml:space="preserve">ust. </w:t>
      </w:r>
      <w:r w:rsidR="002839FA">
        <w:rPr>
          <w:rFonts w:cs="Arial"/>
          <w:szCs w:val="24"/>
        </w:rPr>
        <w:t>16</w:t>
      </w:r>
      <w:r w:rsidRPr="002839FA">
        <w:rPr>
          <w:rFonts w:cs="Arial"/>
          <w:szCs w:val="24"/>
        </w:rPr>
        <w:t>. W przypadku potwierdzenia się tych nieprawidłowości koszt wynagrodzenia kosztorysanta poniesie druga Strona sporu.</w:t>
      </w:r>
    </w:p>
    <w:p w14:paraId="1E4E058E" w14:textId="563299E8" w:rsidR="00425899" w:rsidRPr="002839FA" w:rsidRDefault="00425899" w:rsidP="00A55EE6">
      <w:pPr>
        <w:pStyle w:val="Akapitzlist"/>
        <w:numPr>
          <w:ilvl w:val="0"/>
          <w:numId w:val="10"/>
        </w:numPr>
        <w:spacing w:line="360" w:lineRule="auto"/>
        <w:ind w:left="357" w:hanging="357"/>
        <w:rPr>
          <w:rFonts w:cs="Arial"/>
          <w:szCs w:val="24"/>
        </w:rPr>
      </w:pPr>
      <w:r w:rsidRPr="002839FA">
        <w:rPr>
          <w:rFonts w:cs="Arial"/>
          <w:szCs w:val="24"/>
        </w:rPr>
        <w:t>Do faktur częściowych i końcowej Wykonawca zobowiązany będzie dołączyć następujące oświadczenia:</w:t>
      </w:r>
    </w:p>
    <w:p w14:paraId="3237D6C7" w14:textId="67B4358E" w:rsidR="00425899" w:rsidRPr="00346AE6" w:rsidRDefault="00425899" w:rsidP="003149D5">
      <w:pPr>
        <w:numPr>
          <w:ilvl w:val="0"/>
          <w:numId w:val="17"/>
        </w:numPr>
        <w:spacing w:line="360" w:lineRule="auto"/>
        <w:ind w:left="454" w:hanging="454"/>
        <w:rPr>
          <w:rFonts w:cs="Arial"/>
          <w:szCs w:val="24"/>
        </w:rPr>
      </w:pPr>
      <w:r w:rsidRPr="00346AE6">
        <w:rPr>
          <w:rFonts w:cs="Arial"/>
          <w:szCs w:val="24"/>
        </w:rPr>
        <w:t>oświadczenie o rodzaju i koszcie prac wykonywanych przez podwykonawców w ramach zakresu robót objętego fakturą, z podaniem nazwy podwykonawcy tych robót i wartości robót</w:t>
      </w:r>
      <w:r w:rsidR="00987232">
        <w:rPr>
          <w:rFonts w:cs="Arial"/>
          <w:szCs w:val="24"/>
        </w:rPr>
        <w:t>,</w:t>
      </w:r>
    </w:p>
    <w:p w14:paraId="233760FE" w14:textId="0EF03F85" w:rsidR="00425899" w:rsidRPr="00346AE6" w:rsidRDefault="00425899" w:rsidP="003149D5">
      <w:pPr>
        <w:numPr>
          <w:ilvl w:val="0"/>
          <w:numId w:val="17"/>
        </w:numPr>
        <w:spacing w:line="360" w:lineRule="auto"/>
        <w:ind w:left="454" w:hanging="454"/>
        <w:rPr>
          <w:rFonts w:cs="Arial"/>
          <w:szCs w:val="24"/>
        </w:rPr>
      </w:pPr>
      <w:r w:rsidRPr="00346AE6">
        <w:rPr>
          <w:rFonts w:cs="Arial"/>
          <w:szCs w:val="24"/>
        </w:rPr>
        <w:lastRenderedPageBreak/>
        <w:t xml:space="preserve">oświadczenie Wykonawcy o zapłacie dla podwykonawców (podpisane przez osoby upoważnione do reprezentowania Wykonawcy) o uregulowaniu na ich rzecz należności za zrealizowane przez nich prace </w:t>
      </w:r>
      <w:r w:rsidR="00987232">
        <w:rPr>
          <w:rFonts w:cs="Arial"/>
          <w:szCs w:val="24"/>
        </w:rPr>
        <w:t xml:space="preserve">za </w:t>
      </w:r>
      <w:r w:rsidRPr="00346AE6">
        <w:rPr>
          <w:rFonts w:cs="Arial"/>
          <w:szCs w:val="24"/>
        </w:rPr>
        <w:t>poprzedni</w:t>
      </w:r>
      <w:r w:rsidR="00987232">
        <w:rPr>
          <w:rFonts w:cs="Arial"/>
          <w:szCs w:val="24"/>
        </w:rPr>
        <w:t xml:space="preserve"> etap,</w:t>
      </w:r>
      <w:r w:rsidRPr="00346AE6">
        <w:rPr>
          <w:rFonts w:cs="Arial"/>
          <w:szCs w:val="24"/>
        </w:rPr>
        <w:t xml:space="preserve"> </w:t>
      </w:r>
      <w:r w:rsidR="00987232">
        <w:rPr>
          <w:rFonts w:cs="Arial"/>
          <w:szCs w:val="24"/>
        </w:rPr>
        <w:t>zakres, rodzaj prac</w:t>
      </w:r>
      <w:r w:rsidRPr="00346AE6">
        <w:rPr>
          <w:rFonts w:cs="Arial"/>
          <w:szCs w:val="24"/>
        </w:rPr>
        <w:t>,</w:t>
      </w:r>
    </w:p>
    <w:p w14:paraId="1E90BBCE" w14:textId="10753B8B" w:rsidR="00425899" w:rsidRPr="00346AE6" w:rsidRDefault="00425899" w:rsidP="003149D5">
      <w:pPr>
        <w:numPr>
          <w:ilvl w:val="0"/>
          <w:numId w:val="17"/>
        </w:numPr>
        <w:spacing w:line="360" w:lineRule="auto"/>
        <w:ind w:left="454" w:hanging="454"/>
        <w:rPr>
          <w:rFonts w:cs="Arial"/>
          <w:szCs w:val="24"/>
        </w:rPr>
      </w:pPr>
      <w:r w:rsidRPr="00346AE6">
        <w:rPr>
          <w:rFonts w:cs="Arial"/>
          <w:szCs w:val="24"/>
        </w:rPr>
        <w:t>dowody zapłaty i oświadczenia podwykonawców (podpisanych przez osoby upoważnione do reprezentowania podwykonawców) o uregulowaniu na ich rzecz przez Wykonawcę należności za zrealizowane przez nich prace obj</w:t>
      </w:r>
      <w:r w:rsidR="00987232">
        <w:rPr>
          <w:rFonts w:cs="Arial"/>
          <w:szCs w:val="24"/>
        </w:rPr>
        <w:t>ęte zakresem danej faktury VAT,</w:t>
      </w:r>
    </w:p>
    <w:p w14:paraId="3AAD3279" w14:textId="7CFF13B5" w:rsidR="00773ED9" w:rsidRPr="00346AE6" w:rsidRDefault="00425899" w:rsidP="003149D5">
      <w:pPr>
        <w:numPr>
          <w:ilvl w:val="0"/>
          <w:numId w:val="17"/>
        </w:numPr>
        <w:spacing w:line="360" w:lineRule="auto"/>
        <w:ind w:left="454" w:hanging="454"/>
        <w:rPr>
          <w:rFonts w:cs="Arial"/>
          <w:szCs w:val="24"/>
        </w:rPr>
      </w:pPr>
      <w:r w:rsidRPr="00A55EE6">
        <w:rPr>
          <w:rFonts w:cs="Arial"/>
          <w:b/>
          <w:szCs w:val="24"/>
        </w:rPr>
        <w:t>lub</w:t>
      </w:r>
      <w:r w:rsidRPr="00346AE6">
        <w:rPr>
          <w:rFonts w:cs="Arial"/>
          <w:szCs w:val="24"/>
        </w:rPr>
        <w:t xml:space="preserve"> oświadczenie Wykonawcy o</w:t>
      </w:r>
      <w:r w:rsidR="00987232">
        <w:rPr>
          <w:rFonts w:cs="Arial"/>
          <w:szCs w:val="24"/>
        </w:rPr>
        <w:t xml:space="preserve"> niekorzystaniu z podwykonawców</w:t>
      </w:r>
      <w:r w:rsidRPr="00346AE6">
        <w:rPr>
          <w:rFonts w:cs="Arial"/>
          <w:szCs w:val="24"/>
        </w:rPr>
        <w:t>.</w:t>
      </w:r>
    </w:p>
    <w:p w14:paraId="013687AC" w14:textId="168F34E4" w:rsidR="00E6152E" w:rsidRPr="00346AE6" w:rsidRDefault="00E6152E" w:rsidP="0014496F">
      <w:pPr>
        <w:pStyle w:val="Nagwek1"/>
        <w:numPr>
          <w:ilvl w:val="0"/>
          <w:numId w:val="0"/>
        </w:numPr>
        <w:spacing w:before="120" w:line="360" w:lineRule="auto"/>
        <w:rPr>
          <w:rFonts w:ascii="Arial" w:hAnsi="Arial" w:cs="Arial"/>
          <w:sz w:val="24"/>
          <w:szCs w:val="24"/>
        </w:rPr>
      </w:pPr>
      <w:bookmarkStart w:id="1" w:name="_Hlk129083116"/>
      <w:r w:rsidRPr="00346AE6">
        <w:rPr>
          <w:rFonts w:ascii="Arial" w:hAnsi="Arial" w:cs="Arial"/>
          <w:sz w:val="24"/>
          <w:szCs w:val="24"/>
        </w:rPr>
        <w:t>§</w:t>
      </w:r>
      <w:bookmarkEnd w:id="1"/>
      <w:r w:rsidRPr="00346AE6">
        <w:rPr>
          <w:rFonts w:ascii="Arial" w:hAnsi="Arial" w:cs="Arial"/>
          <w:sz w:val="24"/>
          <w:szCs w:val="24"/>
        </w:rPr>
        <w:t xml:space="preserve"> </w:t>
      </w:r>
      <w:r w:rsidR="00A55EE6">
        <w:rPr>
          <w:rFonts w:ascii="Arial" w:hAnsi="Arial" w:cs="Arial"/>
          <w:sz w:val="24"/>
          <w:szCs w:val="24"/>
        </w:rPr>
        <w:t>6</w:t>
      </w:r>
    </w:p>
    <w:p w14:paraId="2CF11F58" w14:textId="301EEC14" w:rsidR="00FB794C" w:rsidRPr="00346AE6" w:rsidRDefault="00D9723D" w:rsidP="009037EC">
      <w:pPr>
        <w:numPr>
          <w:ilvl w:val="0"/>
          <w:numId w:val="35"/>
        </w:numPr>
        <w:spacing w:line="360" w:lineRule="auto"/>
        <w:ind w:left="426" w:hanging="426"/>
        <w:contextualSpacing/>
        <w:rPr>
          <w:rFonts w:cs="Arial"/>
          <w:bCs/>
          <w:szCs w:val="24"/>
          <w:lang w:eastAsia="ar-SA"/>
        </w:rPr>
      </w:pPr>
      <w:r w:rsidRPr="00987232">
        <w:rPr>
          <w:rFonts w:cs="Arial"/>
          <w:szCs w:val="24"/>
          <w:lang w:eastAsia="ar-SA"/>
        </w:rPr>
        <w:t>HRF</w:t>
      </w:r>
      <w:r w:rsidR="00FB794C" w:rsidRPr="00346AE6">
        <w:rPr>
          <w:rFonts w:cs="Arial"/>
          <w:bCs/>
          <w:szCs w:val="24"/>
          <w:lang w:eastAsia="ar-SA"/>
        </w:rPr>
        <w:t xml:space="preserve"> określa szczegółowy zakres oraz szczegółowe terminy realizacji robót budowlanych, prac i innych obowiązków Wykonawcy, których</w:t>
      </w:r>
      <w:r w:rsidR="00294FD5" w:rsidRPr="00346AE6">
        <w:rPr>
          <w:rFonts w:cs="Arial"/>
          <w:bCs/>
          <w:szCs w:val="24"/>
          <w:lang w:eastAsia="ar-SA"/>
        </w:rPr>
        <w:t xml:space="preserve"> </w:t>
      </w:r>
      <w:r w:rsidR="00FB794C" w:rsidRPr="00346AE6">
        <w:rPr>
          <w:rFonts w:cs="Arial"/>
          <w:bCs/>
          <w:szCs w:val="24"/>
          <w:lang w:eastAsia="ar-SA"/>
        </w:rPr>
        <w:t xml:space="preserve">wykonanie będzie potwierdzane </w:t>
      </w:r>
      <w:r w:rsidR="00944CB0" w:rsidRPr="00346AE6">
        <w:rPr>
          <w:rFonts w:cs="Arial"/>
          <w:bCs/>
          <w:szCs w:val="24"/>
          <w:lang w:eastAsia="ar-SA"/>
        </w:rPr>
        <w:t xml:space="preserve">każdorazowo </w:t>
      </w:r>
      <w:r w:rsidR="00FE6411" w:rsidRPr="00346AE6">
        <w:rPr>
          <w:rFonts w:cs="Arial"/>
          <w:bCs/>
          <w:szCs w:val="24"/>
          <w:lang w:eastAsia="ar-SA"/>
        </w:rPr>
        <w:t xml:space="preserve">podpisywanym przez </w:t>
      </w:r>
      <w:r w:rsidR="00944CB0" w:rsidRPr="00346AE6">
        <w:rPr>
          <w:rFonts w:cs="Arial"/>
          <w:bCs/>
          <w:szCs w:val="24"/>
          <w:lang w:eastAsia="ar-SA"/>
        </w:rPr>
        <w:t>S</w:t>
      </w:r>
      <w:r w:rsidR="00FE6411" w:rsidRPr="00346AE6">
        <w:rPr>
          <w:rFonts w:cs="Arial"/>
          <w:bCs/>
          <w:szCs w:val="24"/>
          <w:lang w:eastAsia="ar-SA"/>
        </w:rPr>
        <w:t>trony protokołem odbioru częściowego bez zastrzeżeń, bądź z zastrzeżeniami usunięcia wad nieistotnych</w:t>
      </w:r>
      <w:r w:rsidR="00FB794C" w:rsidRPr="00346AE6">
        <w:rPr>
          <w:rFonts w:cs="Arial"/>
          <w:bCs/>
          <w:szCs w:val="24"/>
          <w:lang w:eastAsia="ar-SA"/>
        </w:rPr>
        <w:t xml:space="preserve">. Wykonawca uprawniony jest do zgłoszenia robót budowlanych </w:t>
      </w:r>
      <w:r w:rsidR="00FB794C" w:rsidRPr="00987232">
        <w:rPr>
          <w:rFonts w:cs="Arial"/>
          <w:szCs w:val="24"/>
          <w:lang w:eastAsia="ar-SA"/>
        </w:rPr>
        <w:t>do odbioru częściowego</w:t>
      </w:r>
      <w:r w:rsidR="00FB794C" w:rsidRPr="00346AE6">
        <w:rPr>
          <w:rFonts w:cs="Arial"/>
          <w:bCs/>
          <w:szCs w:val="24"/>
          <w:lang w:eastAsia="ar-SA"/>
        </w:rPr>
        <w:t xml:space="preserve"> tylko, gdy wynika to z </w:t>
      </w:r>
      <w:r w:rsidRPr="00987232">
        <w:rPr>
          <w:rFonts w:cs="Arial"/>
          <w:szCs w:val="24"/>
          <w:lang w:eastAsia="ar-SA"/>
        </w:rPr>
        <w:t>HRF</w:t>
      </w:r>
      <w:r w:rsidR="00FB794C" w:rsidRPr="00346AE6">
        <w:rPr>
          <w:rFonts w:cs="Arial"/>
          <w:bCs/>
          <w:szCs w:val="24"/>
          <w:lang w:eastAsia="ar-SA"/>
        </w:rPr>
        <w:t>. Przedmiotem odbior</w:t>
      </w:r>
      <w:r w:rsidR="00BD40EF" w:rsidRPr="00346AE6">
        <w:rPr>
          <w:rFonts w:cs="Arial"/>
          <w:bCs/>
          <w:szCs w:val="24"/>
          <w:lang w:eastAsia="ar-SA"/>
        </w:rPr>
        <w:t>ów</w:t>
      </w:r>
      <w:r w:rsidR="00FB794C" w:rsidRPr="00346AE6">
        <w:rPr>
          <w:rFonts w:cs="Arial"/>
          <w:bCs/>
          <w:szCs w:val="24"/>
          <w:lang w:eastAsia="ar-SA"/>
        </w:rPr>
        <w:t xml:space="preserve"> częściow</w:t>
      </w:r>
      <w:r w:rsidR="00BD40EF" w:rsidRPr="00346AE6">
        <w:rPr>
          <w:rFonts w:cs="Arial"/>
          <w:bCs/>
          <w:szCs w:val="24"/>
          <w:lang w:eastAsia="ar-SA"/>
        </w:rPr>
        <w:t>ych</w:t>
      </w:r>
      <w:r w:rsidR="00FB794C" w:rsidRPr="00346AE6">
        <w:rPr>
          <w:rFonts w:cs="Arial"/>
          <w:bCs/>
          <w:szCs w:val="24"/>
          <w:lang w:eastAsia="ar-SA"/>
        </w:rPr>
        <w:t xml:space="preserve"> będ</w:t>
      </w:r>
      <w:r w:rsidR="003A414B" w:rsidRPr="00346AE6">
        <w:rPr>
          <w:rFonts w:cs="Arial"/>
          <w:bCs/>
          <w:szCs w:val="24"/>
          <w:lang w:eastAsia="ar-SA"/>
        </w:rPr>
        <w:t xml:space="preserve">zie </w:t>
      </w:r>
      <w:r w:rsidR="00987232">
        <w:rPr>
          <w:rFonts w:cs="Arial"/>
          <w:bCs/>
          <w:szCs w:val="24"/>
          <w:lang w:eastAsia="ar-SA"/>
        </w:rPr>
        <w:t xml:space="preserve">wyłącznie całkowicie </w:t>
      </w:r>
      <w:r w:rsidR="00FB794C" w:rsidRPr="00346AE6">
        <w:rPr>
          <w:rFonts w:cs="Arial"/>
          <w:bCs/>
          <w:szCs w:val="24"/>
          <w:lang w:eastAsia="ar-SA"/>
        </w:rPr>
        <w:t>zrealizowan</w:t>
      </w:r>
      <w:r w:rsidR="00987232">
        <w:rPr>
          <w:rFonts w:cs="Arial"/>
          <w:bCs/>
          <w:szCs w:val="24"/>
          <w:lang w:eastAsia="ar-SA"/>
        </w:rPr>
        <w:t>y</w:t>
      </w:r>
      <w:r w:rsidR="00FB794C" w:rsidRPr="00346AE6">
        <w:rPr>
          <w:rFonts w:cs="Arial"/>
          <w:bCs/>
          <w:szCs w:val="24"/>
          <w:lang w:eastAsia="ar-SA"/>
        </w:rPr>
        <w:t xml:space="preserve"> </w:t>
      </w:r>
      <w:r w:rsidR="00204790" w:rsidRPr="00346AE6">
        <w:rPr>
          <w:rFonts w:cs="Arial"/>
          <w:bCs/>
          <w:szCs w:val="24"/>
          <w:lang w:eastAsia="ar-SA"/>
        </w:rPr>
        <w:t xml:space="preserve"> </w:t>
      </w:r>
      <w:r w:rsidR="00FB794C" w:rsidRPr="00346AE6">
        <w:rPr>
          <w:rFonts w:cs="Arial"/>
          <w:bCs/>
          <w:szCs w:val="24"/>
          <w:lang w:eastAsia="ar-SA"/>
        </w:rPr>
        <w:t>zakres robót</w:t>
      </w:r>
      <w:r w:rsidR="00987232">
        <w:rPr>
          <w:rFonts w:cs="Arial"/>
          <w:bCs/>
          <w:szCs w:val="24"/>
          <w:lang w:eastAsia="ar-SA"/>
        </w:rPr>
        <w:t xml:space="preserve">, </w:t>
      </w:r>
      <w:r w:rsidR="00FF51A7" w:rsidRPr="00346AE6">
        <w:rPr>
          <w:rFonts w:cs="Arial"/>
          <w:bCs/>
          <w:szCs w:val="24"/>
          <w:lang w:eastAsia="ar-SA"/>
        </w:rPr>
        <w:t>prac</w:t>
      </w:r>
      <w:r w:rsidR="00FB794C" w:rsidRPr="00346AE6">
        <w:rPr>
          <w:rFonts w:cs="Arial"/>
          <w:bCs/>
          <w:szCs w:val="24"/>
          <w:lang w:eastAsia="ar-SA"/>
        </w:rPr>
        <w:t xml:space="preserve">, </w:t>
      </w:r>
      <w:r w:rsidR="00987232">
        <w:rPr>
          <w:rFonts w:cs="Arial"/>
          <w:bCs/>
          <w:szCs w:val="24"/>
          <w:lang w:eastAsia="ar-SA"/>
        </w:rPr>
        <w:t xml:space="preserve">etap </w:t>
      </w:r>
      <w:r w:rsidR="00FB794C" w:rsidRPr="00346AE6">
        <w:rPr>
          <w:rFonts w:cs="Arial"/>
          <w:bCs/>
          <w:szCs w:val="24"/>
          <w:lang w:eastAsia="ar-SA"/>
        </w:rPr>
        <w:t>określon</w:t>
      </w:r>
      <w:r w:rsidR="00987232">
        <w:rPr>
          <w:rFonts w:cs="Arial"/>
          <w:bCs/>
          <w:szCs w:val="24"/>
          <w:lang w:eastAsia="ar-SA"/>
        </w:rPr>
        <w:t>y</w:t>
      </w:r>
      <w:r w:rsidR="00FB794C" w:rsidRPr="00346AE6">
        <w:rPr>
          <w:rFonts w:cs="Arial"/>
          <w:bCs/>
          <w:szCs w:val="24"/>
          <w:lang w:eastAsia="ar-SA"/>
        </w:rPr>
        <w:t xml:space="preserve"> w poszczególnych </w:t>
      </w:r>
      <w:r w:rsidR="00FB794C" w:rsidRPr="00987232">
        <w:rPr>
          <w:rFonts w:cs="Arial"/>
          <w:bCs/>
          <w:szCs w:val="24"/>
          <w:lang w:eastAsia="ar-SA"/>
        </w:rPr>
        <w:t xml:space="preserve">pozycjach </w:t>
      </w:r>
      <w:r w:rsidR="00FF51A7" w:rsidRPr="00987232">
        <w:rPr>
          <w:rFonts w:cs="Arial"/>
          <w:szCs w:val="24"/>
          <w:lang w:eastAsia="ar-SA"/>
        </w:rPr>
        <w:t>HRF</w:t>
      </w:r>
      <w:r w:rsidR="00FF51A7" w:rsidRPr="00346AE6">
        <w:rPr>
          <w:rFonts w:cs="Arial"/>
          <w:bCs/>
          <w:szCs w:val="24"/>
          <w:lang w:eastAsia="ar-SA"/>
        </w:rPr>
        <w:t>.</w:t>
      </w:r>
    </w:p>
    <w:p w14:paraId="3A3AABC6" w14:textId="1114A0B3" w:rsidR="00FB794C" w:rsidRPr="00346AE6" w:rsidRDefault="00FB794C"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 xml:space="preserve">Zamawiający zobowiązuje się przystąpić do odbiorów wykonanych </w:t>
      </w:r>
      <w:r w:rsidR="00987232">
        <w:rPr>
          <w:rFonts w:cs="Arial"/>
          <w:bCs/>
          <w:szCs w:val="24"/>
          <w:lang w:eastAsia="ar-SA"/>
        </w:rPr>
        <w:t xml:space="preserve">prac, </w:t>
      </w:r>
      <w:r w:rsidRPr="00346AE6">
        <w:rPr>
          <w:rFonts w:cs="Arial"/>
          <w:bCs/>
          <w:szCs w:val="24"/>
          <w:lang w:eastAsia="ar-SA"/>
        </w:rPr>
        <w:t>robót budowlanych w</w:t>
      </w:r>
      <w:r w:rsidR="00190736" w:rsidRPr="00346AE6">
        <w:rPr>
          <w:rFonts w:cs="Arial"/>
          <w:bCs/>
          <w:szCs w:val="24"/>
          <w:lang w:eastAsia="ar-SA"/>
        </w:rPr>
        <w:t> </w:t>
      </w:r>
      <w:r w:rsidRPr="00346AE6">
        <w:rPr>
          <w:rFonts w:cs="Arial"/>
          <w:bCs/>
          <w:szCs w:val="24"/>
          <w:lang w:eastAsia="ar-SA"/>
        </w:rPr>
        <w:t xml:space="preserve">ciągu 5 dni roboczych, liczonych od dnia zgłoszenia przez Wykonawcę gotowości do odbioru. </w:t>
      </w:r>
    </w:p>
    <w:p w14:paraId="77DCAE82" w14:textId="107E0A3E" w:rsidR="00FB794C" w:rsidRPr="00346AE6" w:rsidRDefault="00FB794C"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 xml:space="preserve">Zamawiający jest uprawniony do odmowy podpisania </w:t>
      </w:r>
      <w:r w:rsidR="00987232" w:rsidRPr="00987232">
        <w:rPr>
          <w:rFonts w:cs="Arial"/>
          <w:bCs/>
          <w:szCs w:val="24"/>
          <w:lang w:eastAsia="ar-SA"/>
        </w:rPr>
        <w:t>p</w:t>
      </w:r>
      <w:r w:rsidRPr="00987232">
        <w:rPr>
          <w:rFonts w:cs="Arial"/>
          <w:szCs w:val="24"/>
          <w:lang w:eastAsia="ar-SA"/>
        </w:rPr>
        <w:t>rotokołu odbioru częściowego</w:t>
      </w:r>
      <w:r w:rsidRPr="00987232">
        <w:rPr>
          <w:rFonts w:cs="Arial"/>
          <w:bCs/>
          <w:szCs w:val="24"/>
          <w:lang w:eastAsia="ar-SA"/>
        </w:rPr>
        <w:t xml:space="preserve">, jeżeli </w:t>
      </w:r>
      <w:r w:rsidR="00987232" w:rsidRPr="00987232">
        <w:rPr>
          <w:rFonts w:cs="Arial"/>
          <w:bCs/>
          <w:szCs w:val="24"/>
          <w:lang w:eastAsia="ar-SA"/>
        </w:rPr>
        <w:t xml:space="preserve">etap, </w:t>
      </w:r>
      <w:r w:rsidRPr="00987232">
        <w:rPr>
          <w:rFonts w:cs="Arial"/>
          <w:bCs/>
          <w:szCs w:val="24"/>
          <w:lang w:eastAsia="ar-SA"/>
        </w:rPr>
        <w:t>roboty</w:t>
      </w:r>
      <w:r w:rsidR="00987232" w:rsidRPr="00987232">
        <w:rPr>
          <w:rFonts w:cs="Arial"/>
          <w:bCs/>
          <w:szCs w:val="24"/>
          <w:lang w:eastAsia="ar-SA"/>
        </w:rPr>
        <w:t xml:space="preserve"> budowlane,</w:t>
      </w:r>
      <w:r w:rsidR="00FF51A7" w:rsidRPr="00987232">
        <w:rPr>
          <w:rFonts w:cs="Arial"/>
          <w:bCs/>
          <w:szCs w:val="24"/>
          <w:lang w:eastAsia="ar-SA"/>
        </w:rPr>
        <w:t xml:space="preserve"> p</w:t>
      </w:r>
      <w:r w:rsidR="001B72B3" w:rsidRPr="00987232">
        <w:rPr>
          <w:rFonts w:cs="Arial"/>
          <w:bCs/>
          <w:szCs w:val="24"/>
          <w:lang w:eastAsia="ar-SA"/>
        </w:rPr>
        <w:t>r</w:t>
      </w:r>
      <w:r w:rsidR="00FF51A7" w:rsidRPr="00987232">
        <w:rPr>
          <w:rFonts w:cs="Arial"/>
          <w:bCs/>
          <w:szCs w:val="24"/>
          <w:lang w:eastAsia="ar-SA"/>
        </w:rPr>
        <w:t>ace</w:t>
      </w:r>
      <w:r w:rsidRPr="00987232">
        <w:rPr>
          <w:rFonts w:cs="Arial"/>
          <w:bCs/>
          <w:szCs w:val="24"/>
          <w:lang w:eastAsia="ar-SA"/>
        </w:rPr>
        <w:t xml:space="preserve"> objęte o</w:t>
      </w:r>
      <w:r w:rsidRPr="00346AE6">
        <w:rPr>
          <w:rFonts w:cs="Arial"/>
          <w:bCs/>
          <w:szCs w:val="24"/>
          <w:lang w:eastAsia="ar-SA"/>
        </w:rPr>
        <w:t>dbiorem częściowym nie zostały wykonane w całości lub też zostały stwierdzone wady</w:t>
      </w:r>
      <w:r w:rsidR="00025930" w:rsidRPr="00346AE6">
        <w:rPr>
          <w:rFonts w:cs="Arial"/>
          <w:bCs/>
          <w:szCs w:val="24"/>
          <w:lang w:eastAsia="ar-SA"/>
        </w:rPr>
        <w:t xml:space="preserve"> istotne</w:t>
      </w:r>
      <w:r w:rsidRPr="00346AE6">
        <w:rPr>
          <w:rFonts w:cs="Arial"/>
          <w:bCs/>
          <w:szCs w:val="24"/>
          <w:lang w:eastAsia="ar-SA"/>
        </w:rPr>
        <w:t xml:space="preserve">. </w:t>
      </w:r>
    </w:p>
    <w:p w14:paraId="681F9A6C" w14:textId="4BAA2F28" w:rsidR="00FB794C" w:rsidRPr="00346AE6" w:rsidRDefault="00FB794C"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 xml:space="preserve">W przypadku stwierdzenia w toku czynności </w:t>
      </w:r>
      <w:r w:rsidR="00F14F2E" w:rsidRPr="00987232">
        <w:rPr>
          <w:rFonts w:cs="Arial"/>
          <w:szCs w:val="24"/>
          <w:lang w:eastAsia="ar-SA"/>
        </w:rPr>
        <w:t>odbiorów regulowanych postanowieniami niniejszego paragrafu</w:t>
      </w:r>
      <w:r w:rsidRPr="00346AE6">
        <w:rPr>
          <w:rFonts w:cs="Arial"/>
          <w:bCs/>
          <w:szCs w:val="24"/>
          <w:lang w:eastAsia="ar-SA"/>
        </w:rPr>
        <w:t xml:space="preserve"> wad istotnych, Zamawiającemu przysługują następujące uprawnienia:</w:t>
      </w:r>
    </w:p>
    <w:p w14:paraId="1F742257" w14:textId="77777777" w:rsidR="00FB794C" w:rsidRPr="00346AE6" w:rsidRDefault="00FB794C" w:rsidP="003149D5">
      <w:pPr>
        <w:numPr>
          <w:ilvl w:val="0"/>
          <w:numId w:val="9"/>
        </w:numPr>
        <w:tabs>
          <w:tab w:val="num" w:pos="360"/>
          <w:tab w:val="left" w:pos="993"/>
        </w:tabs>
        <w:spacing w:line="360" w:lineRule="auto"/>
        <w:ind w:left="454" w:hanging="454"/>
        <w:rPr>
          <w:rFonts w:cs="Arial"/>
          <w:bCs/>
          <w:szCs w:val="24"/>
          <w:lang w:eastAsia="ar-SA"/>
        </w:rPr>
      </w:pPr>
      <w:r w:rsidRPr="00346AE6">
        <w:rPr>
          <w:rFonts w:cs="Arial"/>
          <w:bCs/>
          <w:szCs w:val="24"/>
          <w:lang w:eastAsia="ar-SA"/>
        </w:rPr>
        <w:t>jeżeli wady nie nadają się do usunięcia, to:</w:t>
      </w:r>
    </w:p>
    <w:p w14:paraId="455615CF" w14:textId="53768063" w:rsidR="00FB794C" w:rsidRPr="00346AE6" w:rsidRDefault="00FB794C" w:rsidP="003149D5">
      <w:pPr>
        <w:numPr>
          <w:ilvl w:val="0"/>
          <w:numId w:val="34"/>
        </w:numPr>
        <w:tabs>
          <w:tab w:val="num" w:pos="-3261"/>
          <w:tab w:val="left" w:pos="1276"/>
        </w:tabs>
        <w:spacing w:line="360" w:lineRule="auto"/>
        <w:ind w:left="454" w:hanging="454"/>
        <w:rPr>
          <w:rFonts w:cs="Arial"/>
          <w:bCs/>
          <w:szCs w:val="24"/>
          <w:lang w:eastAsia="ar-SA"/>
        </w:rPr>
      </w:pPr>
      <w:r w:rsidRPr="00346AE6">
        <w:rPr>
          <w:rFonts w:cs="Arial"/>
          <w:bCs/>
          <w:szCs w:val="24"/>
          <w:lang w:eastAsia="ar-SA"/>
        </w:rPr>
        <w:t>obniż</w:t>
      </w:r>
      <w:r w:rsidR="00FE6411" w:rsidRPr="00346AE6">
        <w:rPr>
          <w:rFonts w:cs="Arial"/>
          <w:bCs/>
          <w:szCs w:val="24"/>
          <w:lang w:eastAsia="ar-SA"/>
        </w:rPr>
        <w:t>enie</w:t>
      </w:r>
      <w:r w:rsidRPr="00346AE6">
        <w:rPr>
          <w:rFonts w:cs="Arial"/>
          <w:bCs/>
          <w:szCs w:val="24"/>
          <w:lang w:eastAsia="ar-SA"/>
        </w:rPr>
        <w:t xml:space="preserve"> wynagrodzeni</w:t>
      </w:r>
      <w:r w:rsidR="00FE6411" w:rsidRPr="00346AE6">
        <w:rPr>
          <w:rFonts w:cs="Arial"/>
          <w:bCs/>
          <w:szCs w:val="24"/>
          <w:lang w:eastAsia="ar-SA"/>
        </w:rPr>
        <w:t>a</w:t>
      </w:r>
      <w:r w:rsidRPr="00346AE6">
        <w:rPr>
          <w:rFonts w:cs="Arial"/>
          <w:bCs/>
          <w:szCs w:val="24"/>
          <w:lang w:eastAsia="ar-SA"/>
        </w:rPr>
        <w:t>,</w:t>
      </w:r>
    </w:p>
    <w:p w14:paraId="24752539" w14:textId="4B30014E" w:rsidR="00FB794C" w:rsidRPr="00346AE6" w:rsidRDefault="00FB794C" w:rsidP="003149D5">
      <w:pPr>
        <w:numPr>
          <w:ilvl w:val="0"/>
          <w:numId w:val="34"/>
        </w:numPr>
        <w:tabs>
          <w:tab w:val="num" w:pos="-3261"/>
          <w:tab w:val="left" w:pos="1276"/>
        </w:tabs>
        <w:spacing w:line="360" w:lineRule="auto"/>
        <w:ind w:left="454" w:hanging="454"/>
        <w:rPr>
          <w:rFonts w:cs="Arial"/>
          <w:bCs/>
          <w:szCs w:val="24"/>
          <w:lang w:eastAsia="ar-SA"/>
        </w:rPr>
      </w:pPr>
      <w:r w:rsidRPr="00346AE6">
        <w:rPr>
          <w:rFonts w:cs="Arial"/>
          <w:bCs/>
          <w:szCs w:val="24"/>
          <w:lang w:eastAsia="ar-SA"/>
        </w:rPr>
        <w:t>gdy wady uniemożliwiają lub w znaczącym st</w:t>
      </w:r>
      <w:r w:rsidR="00987232">
        <w:rPr>
          <w:rFonts w:cs="Arial"/>
          <w:bCs/>
          <w:szCs w:val="24"/>
          <w:lang w:eastAsia="ar-SA"/>
        </w:rPr>
        <w:t xml:space="preserve">opniu utrudniają korzystanie z </w:t>
      </w:r>
      <w:r w:rsidRPr="00346AE6">
        <w:rPr>
          <w:rFonts w:cs="Arial"/>
          <w:bCs/>
          <w:szCs w:val="24"/>
          <w:lang w:eastAsia="ar-SA"/>
        </w:rPr>
        <w:t>efektu prac Wykonawcy, zgodnie z</w:t>
      </w:r>
      <w:r w:rsidR="00987232">
        <w:rPr>
          <w:rFonts w:cs="Arial"/>
          <w:bCs/>
          <w:szCs w:val="24"/>
          <w:lang w:eastAsia="ar-SA"/>
        </w:rPr>
        <w:t xml:space="preserve"> jego przeznaczeniem lub celem u</w:t>
      </w:r>
      <w:r w:rsidRPr="00346AE6">
        <w:rPr>
          <w:rFonts w:cs="Arial"/>
          <w:bCs/>
          <w:szCs w:val="24"/>
          <w:lang w:eastAsia="ar-SA"/>
        </w:rPr>
        <w:t>mowy, Zamawiający może odstąpić od Umowy lub żądać wykonania robót budowlanych ponownie bez zapłaty dodatkowego wynagrodzenia Wykonawcy z tego tytułu.</w:t>
      </w:r>
    </w:p>
    <w:p w14:paraId="3D21C390" w14:textId="21D7BDB1" w:rsidR="00FB794C" w:rsidRPr="00346AE6" w:rsidRDefault="0043041C" w:rsidP="003149D5">
      <w:pPr>
        <w:numPr>
          <w:ilvl w:val="0"/>
          <w:numId w:val="9"/>
        </w:numPr>
        <w:tabs>
          <w:tab w:val="num" w:pos="360"/>
          <w:tab w:val="left" w:pos="993"/>
        </w:tabs>
        <w:spacing w:line="360" w:lineRule="auto"/>
        <w:ind w:left="454" w:hanging="454"/>
        <w:rPr>
          <w:rFonts w:cs="Arial"/>
          <w:bCs/>
          <w:szCs w:val="24"/>
          <w:lang w:eastAsia="ar-SA"/>
        </w:rPr>
      </w:pPr>
      <w:r w:rsidRPr="00346AE6">
        <w:rPr>
          <w:rFonts w:cs="Arial"/>
          <w:bCs/>
          <w:szCs w:val="24"/>
          <w:lang w:eastAsia="ar-SA"/>
        </w:rPr>
        <w:lastRenderedPageBreak/>
        <w:t>J</w:t>
      </w:r>
      <w:r w:rsidR="00FB794C" w:rsidRPr="00346AE6">
        <w:rPr>
          <w:rFonts w:cs="Arial"/>
          <w:bCs/>
          <w:szCs w:val="24"/>
          <w:lang w:eastAsia="ar-SA"/>
        </w:rPr>
        <w:t>eżeli wady nadają się do usunięcia Zamawiający może odmówić przyjęcia robót do czasu usunięcia wad; usunięcie wad nastąpi w terminie nie dłuższym niż 14 dni roboczych, chyba że Zamawiający</w:t>
      </w:r>
      <w:r w:rsidR="00987232">
        <w:rPr>
          <w:rFonts w:cs="Arial"/>
          <w:bCs/>
          <w:szCs w:val="24"/>
          <w:lang w:eastAsia="ar-SA"/>
        </w:rPr>
        <w:t xml:space="preserve"> określi</w:t>
      </w:r>
      <w:r w:rsidR="00FB794C" w:rsidRPr="00346AE6">
        <w:rPr>
          <w:rFonts w:cs="Arial"/>
          <w:bCs/>
          <w:szCs w:val="24"/>
          <w:lang w:eastAsia="ar-SA"/>
        </w:rPr>
        <w:t xml:space="preserve"> inny termin, co nie wpływa na roszczenia Zamawiającego wynikające z</w:t>
      </w:r>
      <w:r w:rsidR="00190736" w:rsidRPr="00346AE6">
        <w:rPr>
          <w:rFonts w:cs="Arial"/>
          <w:bCs/>
          <w:szCs w:val="24"/>
          <w:lang w:eastAsia="ar-SA"/>
        </w:rPr>
        <w:t> </w:t>
      </w:r>
      <w:r w:rsidR="00987232">
        <w:rPr>
          <w:rFonts w:cs="Arial"/>
          <w:bCs/>
          <w:szCs w:val="24"/>
          <w:lang w:eastAsia="ar-SA"/>
        </w:rPr>
        <w:t>nienależytego wykonania u</w:t>
      </w:r>
      <w:r w:rsidR="00FB794C" w:rsidRPr="00346AE6">
        <w:rPr>
          <w:rFonts w:cs="Arial"/>
          <w:bCs/>
          <w:szCs w:val="24"/>
          <w:lang w:eastAsia="ar-SA"/>
        </w:rPr>
        <w:t xml:space="preserve">mowy. </w:t>
      </w:r>
    </w:p>
    <w:p w14:paraId="7D7E4E08" w14:textId="4662AD2D" w:rsidR="00FB794C" w:rsidRPr="00346AE6" w:rsidRDefault="00FB794C"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 xml:space="preserve">Jeżeli Wykonawca nie przystąpi do usuwania wad zgodnie z </w:t>
      </w:r>
      <w:r w:rsidR="00BE3BBA" w:rsidRPr="00346AE6">
        <w:rPr>
          <w:rFonts w:cs="Arial"/>
          <w:bCs/>
          <w:szCs w:val="24"/>
          <w:lang w:eastAsia="ar-SA"/>
        </w:rPr>
        <w:t xml:space="preserve">postanowieniami zawartymi w toku czynności odbiorowych </w:t>
      </w:r>
      <w:r w:rsidRPr="00346AE6">
        <w:rPr>
          <w:rFonts w:cs="Arial"/>
          <w:bCs/>
          <w:szCs w:val="24"/>
          <w:lang w:eastAsia="ar-SA"/>
        </w:rPr>
        <w:t>lub nie usunie wad w terminie, Zamawiający uprawniony będzie do naliczenia kar umownych, żądania naprawienia szkody wyrządzonej na skutek zaistnienia wad oraz według swojego wyboru:</w:t>
      </w:r>
    </w:p>
    <w:p w14:paraId="718496AB" w14:textId="769B50C5" w:rsidR="00FB794C" w:rsidRPr="00346AE6" w:rsidRDefault="00FB794C" w:rsidP="003149D5">
      <w:pPr>
        <w:numPr>
          <w:ilvl w:val="1"/>
          <w:numId w:val="59"/>
        </w:numPr>
        <w:spacing w:line="360" w:lineRule="auto"/>
        <w:ind w:left="454" w:hanging="454"/>
        <w:contextualSpacing/>
        <w:rPr>
          <w:rFonts w:cs="Arial"/>
          <w:bCs/>
          <w:szCs w:val="24"/>
          <w:lang w:eastAsia="ar-SA"/>
        </w:rPr>
      </w:pPr>
      <w:r w:rsidRPr="00346AE6">
        <w:rPr>
          <w:rFonts w:cs="Arial"/>
          <w:bCs/>
          <w:szCs w:val="24"/>
          <w:lang w:eastAsia="ar-SA"/>
        </w:rPr>
        <w:t>wezwania Wykonawcy do natychmiastowego usunięcia wad,</w:t>
      </w:r>
      <w:r w:rsidR="00BE3BBA" w:rsidRPr="00346AE6">
        <w:rPr>
          <w:rFonts w:cs="Arial"/>
          <w:bCs/>
          <w:szCs w:val="24"/>
          <w:lang w:eastAsia="ar-SA"/>
        </w:rPr>
        <w:t xml:space="preserve"> oraz</w:t>
      </w:r>
    </w:p>
    <w:p w14:paraId="06951171" w14:textId="5ABAB9BF" w:rsidR="00FB794C" w:rsidRPr="00346AE6" w:rsidRDefault="00FB794C" w:rsidP="003149D5">
      <w:pPr>
        <w:numPr>
          <w:ilvl w:val="1"/>
          <w:numId w:val="59"/>
        </w:numPr>
        <w:spacing w:line="360" w:lineRule="auto"/>
        <w:ind w:left="454" w:hanging="454"/>
        <w:contextualSpacing/>
        <w:rPr>
          <w:rFonts w:cs="Arial"/>
          <w:bCs/>
          <w:szCs w:val="24"/>
          <w:lang w:eastAsia="ar-SA"/>
        </w:rPr>
      </w:pPr>
      <w:r w:rsidRPr="00346AE6">
        <w:rPr>
          <w:rFonts w:cs="Arial"/>
          <w:bCs/>
          <w:szCs w:val="24"/>
          <w:lang w:eastAsia="ar-SA"/>
        </w:rPr>
        <w:t>powierzenia usunięcia wad innemu podmiotowi na koszt i ryzyko Wykonawcy (bez potrzeby występowania do sądu</w:t>
      </w:r>
      <w:r w:rsidR="002F32AB" w:rsidRPr="00346AE6">
        <w:rPr>
          <w:rFonts w:cs="Arial"/>
          <w:bCs/>
          <w:szCs w:val="24"/>
          <w:lang w:eastAsia="ar-SA"/>
        </w:rPr>
        <w:t xml:space="preserve"> </w:t>
      </w:r>
      <w:r w:rsidRPr="00346AE6">
        <w:rPr>
          <w:rFonts w:cs="Arial"/>
          <w:bCs/>
          <w:szCs w:val="24"/>
          <w:lang w:eastAsia="ar-SA"/>
        </w:rPr>
        <w:t>o zgodę, o której mowa w art. 480 Kodeksie cywilnym).</w:t>
      </w:r>
    </w:p>
    <w:p w14:paraId="3FED5DB8" w14:textId="658DFCAA" w:rsidR="00FB794C" w:rsidRPr="00346AE6" w:rsidRDefault="00FB794C"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Wykonawca zobowiązany jest do usunięcia wad nieistotnych w terminie</w:t>
      </w:r>
      <w:r w:rsidR="00025930" w:rsidRPr="00346AE6">
        <w:rPr>
          <w:rFonts w:cs="Arial"/>
          <w:bCs/>
          <w:szCs w:val="24"/>
          <w:lang w:eastAsia="ar-SA"/>
        </w:rPr>
        <w:t xml:space="preserve"> nie dłuższym niż</w:t>
      </w:r>
      <w:r w:rsidRPr="00346AE6">
        <w:rPr>
          <w:rFonts w:cs="Arial"/>
          <w:bCs/>
          <w:szCs w:val="24"/>
          <w:lang w:eastAsia="ar-SA"/>
        </w:rPr>
        <w:t xml:space="preserve"> 14 dni roboczych</w:t>
      </w:r>
      <w:r w:rsidR="00025930" w:rsidRPr="00346AE6">
        <w:rPr>
          <w:rFonts w:cs="Arial"/>
          <w:bCs/>
          <w:szCs w:val="24"/>
          <w:lang w:eastAsia="ar-SA"/>
        </w:rPr>
        <w:t xml:space="preserve"> (chyba że Zamawiający</w:t>
      </w:r>
      <w:r w:rsidR="00347731">
        <w:rPr>
          <w:rFonts w:cs="Arial"/>
          <w:bCs/>
          <w:szCs w:val="24"/>
          <w:lang w:eastAsia="ar-SA"/>
        </w:rPr>
        <w:t xml:space="preserve"> </w:t>
      </w:r>
      <w:r w:rsidR="00025930" w:rsidRPr="00346AE6">
        <w:rPr>
          <w:rFonts w:cs="Arial"/>
          <w:bCs/>
          <w:szCs w:val="24"/>
          <w:lang w:eastAsia="ar-SA"/>
        </w:rPr>
        <w:t>określ</w:t>
      </w:r>
      <w:r w:rsidR="00347731">
        <w:rPr>
          <w:rFonts w:cs="Arial"/>
          <w:bCs/>
          <w:szCs w:val="24"/>
          <w:lang w:eastAsia="ar-SA"/>
        </w:rPr>
        <w:t>i</w:t>
      </w:r>
      <w:r w:rsidR="00025930" w:rsidRPr="00346AE6">
        <w:rPr>
          <w:rFonts w:cs="Arial"/>
          <w:bCs/>
          <w:szCs w:val="24"/>
          <w:lang w:eastAsia="ar-SA"/>
        </w:rPr>
        <w:t xml:space="preserve"> inny termin),</w:t>
      </w:r>
      <w:r w:rsidR="00347731">
        <w:rPr>
          <w:rFonts w:cs="Arial"/>
          <w:bCs/>
          <w:szCs w:val="24"/>
          <w:lang w:eastAsia="ar-SA"/>
        </w:rPr>
        <w:t xml:space="preserve"> od podpisania p</w:t>
      </w:r>
      <w:r w:rsidRPr="00346AE6">
        <w:rPr>
          <w:rFonts w:cs="Arial"/>
          <w:bCs/>
          <w:szCs w:val="24"/>
          <w:lang w:eastAsia="ar-SA"/>
        </w:rPr>
        <w:t>rotokołu odbioru częściowego</w:t>
      </w:r>
      <w:r w:rsidR="00025930" w:rsidRPr="00346AE6">
        <w:rPr>
          <w:rFonts w:cs="Arial"/>
          <w:bCs/>
          <w:szCs w:val="24"/>
          <w:lang w:eastAsia="ar-SA"/>
        </w:rPr>
        <w:t>, z zastrzeżeniem ust.</w:t>
      </w:r>
      <w:r w:rsidR="0053399C" w:rsidRPr="00346AE6">
        <w:rPr>
          <w:rFonts w:cs="Arial"/>
          <w:bCs/>
          <w:szCs w:val="24"/>
          <w:lang w:eastAsia="ar-SA"/>
        </w:rPr>
        <w:t xml:space="preserve"> </w:t>
      </w:r>
      <w:r w:rsidR="00025930" w:rsidRPr="00346AE6">
        <w:rPr>
          <w:rFonts w:cs="Arial"/>
          <w:bCs/>
          <w:szCs w:val="24"/>
          <w:lang w:eastAsia="ar-SA"/>
        </w:rPr>
        <w:t>5 powyżej</w:t>
      </w:r>
      <w:r w:rsidRPr="00346AE6">
        <w:rPr>
          <w:rFonts w:cs="Arial"/>
          <w:bCs/>
          <w:szCs w:val="24"/>
          <w:lang w:eastAsia="ar-SA"/>
        </w:rPr>
        <w:t xml:space="preserve">. </w:t>
      </w:r>
    </w:p>
    <w:p w14:paraId="7672CF19" w14:textId="47FEE744" w:rsidR="00FB794C" w:rsidRPr="00346AE6" w:rsidRDefault="00FB794C" w:rsidP="009037EC">
      <w:pPr>
        <w:numPr>
          <w:ilvl w:val="0"/>
          <w:numId w:val="35"/>
        </w:numPr>
        <w:spacing w:line="360" w:lineRule="auto"/>
        <w:ind w:left="360"/>
        <w:contextualSpacing/>
        <w:rPr>
          <w:rFonts w:cs="Arial"/>
          <w:bCs/>
          <w:szCs w:val="24"/>
          <w:lang w:eastAsia="ar-SA"/>
        </w:rPr>
      </w:pPr>
      <w:r w:rsidRPr="00346AE6">
        <w:rPr>
          <w:rFonts w:cs="Arial"/>
          <w:bCs/>
          <w:szCs w:val="24"/>
          <w:lang w:eastAsia="ar-SA"/>
        </w:rPr>
        <w:t xml:space="preserve">Roboty objęte odbiorem uważa się za wykonane z dniem podpisania </w:t>
      </w:r>
      <w:r w:rsidR="00347731">
        <w:rPr>
          <w:rFonts w:cs="Arial"/>
          <w:bCs/>
          <w:szCs w:val="24"/>
          <w:lang w:eastAsia="ar-SA"/>
        </w:rPr>
        <w:t>p</w:t>
      </w:r>
      <w:r w:rsidRPr="00346AE6">
        <w:rPr>
          <w:rFonts w:cs="Arial"/>
          <w:bCs/>
          <w:szCs w:val="24"/>
          <w:lang w:eastAsia="ar-SA"/>
        </w:rPr>
        <w:t>rotokołu odbioru bez zastrzeżeń lub</w:t>
      </w:r>
      <w:r w:rsidR="00790134" w:rsidRPr="00346AE6">
        <w:rPr>
          <w:rFonts w:cs="Arial"/>
          <w:bCs/>
          <w:szCs w:val="24"/>
          <w:lang w:eastAsia="ar-SA"/>
        </w:rPr>
        <w:t> </w:t>
      </w:r>
      <w:r w:rsidRPr="00346AE6">
        <w:rPr>
          <w:rFonts w:cs="Arial"/>
          <w:bCs/>
          <w:szCs w:val="24"/>
          <w:lang w:eastAsia="ar-SA"/>
        </w:rPr>
        <w:t>w</w:t>
      </w:r>
      <w:r w:rsidR="00790134" w:rsidRPr="00346AE6">
        <w:rPr>
          <w:rFonts w:cs="Arial"/>
          <w:bCs/>
          <w:szCs w:val="24"/>
          <w:lang w:eastAsia="ar-SA"/>
        </w:rPr>
        <w:t> </w:t>
      </w:r>
      <w:r w:rsidRPr="00346AE6">
        <w:rPr>
          <w:rFonts w:cs="Arial"/>
          <w:bCs/>
          <w:szCs w:val="24"/>
          <w:lang w:eastAsia="ar-SA"/>
        </w:rPr>
        <w:t>przypadku stwierdzenia wad n</w:t>
      </w:r>
      <w:r w:rsidR="00347731">
        <w:rPr>
          <w:rFonts w:cs="Arial"/>
          <w:bCs/>
          <w:szCs w:val="24"/>
          <w:lang w:eastAsia="ar-SA"/>
        </w:rPr>
        <w:t>ieistotnych z dniem podpisania p</w:t>
      </w:r>
      <w:r w:rsidRPr="00346AE6">
        <w:rPr>
          <w:rFonts w:cs="Arial"/>
          <w:bCs/>
          <w:szCs w:val="24"/>
          <w:lang w:eastAsia="ar-SA"/>
        </w:rPr>
        <w:t>rotokołu potwierdzającego usunięcie wad nieistotnych.</w:t>
      </w:r>
    </w:p>
    <w:p w14:paraId="2D7FED31" w14:textId="2F32D235" w:rsidR="00FB794C" w:rsidRPr="00346AE6" w:rsidRDefault="00FB794C" w:rsidP="009037EC">
      <w:pPr>
        <w:numPr>
          <w:ilvl w:val="0"/>
          <w:numId w:val="35"/>
        </w:numPr>
        <w:spacing w:line="360" w:lineRule="auto"/>
        <w:ind w:left="360"/>
        <w:contextualSpacing/>
        <w:rPr>
          <w:rFonts w:cs="Arial"/>
          <w:bCs/>
          <w:szCs w:val="24"/>
          <w:lang w:eastAsia="ar-SA"/>
        </w:rPr>
      </w:pPr>
      <w:r w:rsidRPr="00346AE6">
        <w:rPr>
          <w:rFonts w:cs="Arial"/>
          <w:bCs/>
          <w:szCs w:val="24"/>
          <w:lang w:eastAsia="ar-SA"/>
        </w:rPr>
        <w:t xml:space="preserve">W przypadku </w:t>
      </w:r>
      <w:r w:rsidRPr="00347731">
        <w:rPr>
          <w:rFonts w:cs="Arial"/>
          <w:szCs w:val="24"/>
          <w:lang w:eastAsia="ar-SA"/>
        </w:rPr>
        <w:t>odbiorów robót zanikowych</w:t>
      </w:r>
      <w:r w:rsidRPr="00347731">
        <w:rPr>
          <w:rFonts w:cs="Arial"/>
          <w:bCs/>
          <w:szCs w:val="24"/>
          <w:lang w:eastAsia="ar-SA"/>
        </w:rPr>
        <w:t xml:space="preserve"> oraz </w:t>
      </w:r>
      <w:r w:rsidRPr="00347731">
        <w:rPr>
          <w:rFonts w:cs="Arial"/>
          <w:szCs w:val="24"/>
          <w:lang w:eastAsia="ar-SA"/>
        </w:rPr>
        <w:t>robót ulegających zakryciu</w:t>
      </w:r>
      <w:r w:rsidRPr="00346AE6">
        <w:rPr>
          <w:rFonts w:cs="Arial"/>
          <w:bCs/>
          <w:szCs w:val="24"/>
          <w:lang w:eastAsia="ar-SA"/>
        </w:rPr>
        <w:t>, prób i sprawdzeń:</w:t>
      </w:r>
    </w:p>
    <w:p w14:paraId="1FBB3510" w14:textId="4C105492" w:rsidR="00FB794C" w:rsidRPr="00346AE6" w:rsidRDefault="00347731" w:rsidP="003149D5">
      <w:pPr>
        <w:spacing w:line="360" w:lineRule="auto"/>
        <w:ind w:left="454" w:hanging="454"/>
        <w:contextualSpacing/>
        <w:rPr>
          <w:rFonts w:cs="Arial"/>
          <w:bCs/>
          <w:szCs w:val="24"/>
          <w:lang w:eastAsia="ar-SA"/>
        </w:rPr>
      </w:pPr>
      <w:r>
        <w:rPr>
          <w:rFonts w:cs="Arial"/>
          <w:bCs/>
          <w:szCs w:val="24"/>
          <w:lang w:eastAsia="ar-SA"/>
        </w:rPr>
        <w:t>1)</w:t>
      </w:r>
      <w:r>
        <w:rPr>
          <w:rFonts w:cs="Arial"/>
          <w:bCs/>
          <w:szCs w:val="24"/>
          <w:lang w:eastAsia="ar-SA"/>
        </w:rPr>
        <w:tab/>
        <w:t>k</w:t>
      </w:r>
      <w:r w:rsidR="00FB794C" w:rsidRPr="00346AE6">
        <w:rPr>
          <w:rFonts w:cs="Arial"/>
          <w:bCs/>
          <w:szCs w:val="24"/>
          <w:lang w:eastAsia="ar-SA"/>
        </w:rPr>
        <w:t>iero</w:t>
      </w:r>
      <w:r>
        <w:rPr>
          <w:rFonts w:cs="Arial"/>
          <w:bCs/>
          <w:szCs w:val="24"/>
          <w:lang w:eastAsia="ar-SA"/>
        </w:rPr>
        <w:t>wnik b</w:t>
      </w:r>
      <w:r w:rsidR="00FB794C" w:rsidRPr="00346AE6">
        <w:rPr>
          <w:rFonts w:cs="Arial"/>
          <w:bCs/>
          <w:szCs w:val="24"/>
          <w:lang w:eastAsia="ar-SA"/>
        </w:rPr>
        <w:t xml:space="preserve">udowy zgłasza gotowość do odbioru informując o tym </w:t>
      </w:r>
      <w:r>
        <w:rPr>
          <w:rFonts w:cs="Arial"/>
          <w:bCs/>
          <w:szCs w:val="24"/>
          <w:lang w:eastAsia="ar-SA"/>
        </w:rPr>
        <w:t>inspektora nadzoru inwestorskiego</w:t>
      </w:r>
      <w:r w:rsidR="00B86E55" w:rsidRPr="00346AE6">
        <w:rPr>
          <w:rFonts w:cs="Arial"/>
          <w:bCs/>
          <w:szCs w:val="24"/>
          <w:lang w:eastAsia="ar-SA"/>
        </w:rPr>
        <w:t>.</w:t>
      </w:r>
    </w:p>
    <w:p w14:paraId="31690D21" w14:textId="37CC0311" w:rsidR="000645AC" w:rsidRPr="00346AE6" w:rsidRDefault="00FB794C" w:rsidP="003149D5">
      <w:pPr>
        <w:spacing w:line="360" w:lineRule="auto"/>
        <w:ind w:left="454" w:hanging="454"/>
        <w:contextualSpacing/>
        <w:rPr>
          <w:rFonts w:cs="Arial"/>
          <w:bCs/>
          <w:szCs w:val="24"/>
          <w:lang w:eastAsia="ar-SA"/>
        </w:rPr>
      </w:pPr>
      <w:r w:rsidRPr="00346AE6">
        <w:rPr>
          <w:rFonts w:cs="Arial"/>
          <w:bCs/>
          <w:szCs w:val="24"/>
          <w:lang w:eastAsia="ar-SA"/>
        </w:rPr>
        <w:t>2)</w:t>
      </w:r>
      <w:r w:rsidRPr="00346AE6">
        <w:rPr>
          <w:rFonts w:cs="Arial"/>
          <w:bCs/>
          <w:szCs w:val="24"/>
          <w:lang w:eastAsia="ar-SA"/>
        </w:rPr>
        <w:tab/>
      </w:r>
      <w:r w:rsidR="0043041C" w:rsidRPr="00346AE6">
        <w:rPr>
          <w:rFonts w:cs="Arial"/>
          <w:bCs/>
          <w:szCs w:val="24"/>
          <w:lang w:eastAsia="ar-SA"/>
        </w:rPr>
        <w:t>I</w:t>
      </w:r>
      <w:r w:rsidR="00347731">
        <w:rPr>
          <w:rFonts w:cs="Arial"/>
          <w:bCs/>
          <w:szCs w:val="24"/>
          <w:lang w:eastAsia="ar-SA"/>
        </w:rPr>
        <w:t xml:space="preserve">nspektor nadzoru inwestorskiego </w:t>
      </w:r>
      <w:r w:rsidRPr="00346AE6">
        <w:rPr>
          <w:rFonts w:cs="Arial"/>
          <w:bCs/>
          <w:szCs w:val="24"/>
          <w:lang w:eastAsia="ar-SA"/>
        </w:rPr>
        <w:t>dokonuj</w:t>
      </w:r>
      <w:r w:rsidR="00347731">
        <w:rPr>
          <w:rFonts w:cs="Arial"/>
          <w:bCs/>
          <w:szCs w:val="24"/>
          <w:lang w:eastAsia="ar-SA"/>
        </w:rPr>
        <w:t>e</w:t>
      </w:r>
      <w:r w:rsidRPr="00346AE6">
        <w:rPr>
          <w:rFonts w:cs="Arial"/>
          <w:bCs/>
          <w:szCs w:val="24"/>
          <w:lang w:eastAsia="ar-SA"/>
        </w:rPr>
        <w:t xml:space="preserve"> odbioru nie później niż w ciągu 3 dni roboczych od daty dokonania zgłoszeń przez</w:t>
      </w:r>
      <w:r w:rsidR="00790134" w:rsidRPr="00346AE6">
        <w:rPr>
          <w:rFonts w:cs="Arial"/>
          <w:bCs/>
          <w:szCs w:val="24"/>
          <w:lang w:eastAsia="ar-SA"/>
        </w:rPr>
        <w:t> </w:t>
      </w:r>
      <w:r w:rsidR="00347731">
        <w:rPr>
          <w:rFonts w:cs="Arial"/>
          <w:bCs/>
          <w:szCs w:val="24"/>
          <w:lang w:eastAsia="ar-SA"/>
        </w:rPr>
        <w:t>k</w:t>
      </w:r>
      <w:r w:rsidRPr="00346AE6">
        <w:rPr>
          <w:rFonts w:cs="Arial"/>
          <w:bCs/>
          <w:szCs w:val="24"/>
          <w:lang w:eastAsia="ar-SA"/>
        </w:rPr>
        <w:t xml:space="preserve">ierownika </w:t>
      </w:r>
      <w:r w:rsidR="00347731">
        <w:rPr>
          <w:rFonts w:cs="Arial"/>
          <w:bCs/>
          <w:szCs w:val="24"/>
          <w:lang w:eastAsia="ar-SA"/>
        </w:rPr>
        <w:t>b</w:t>
      </w:r>
      <w:r w:rsidRPr="00346AE6">
        <w:rPr>
          <w:rFonts w:cs="Arial"/>
          <w:bCs/>
          <w:szCs w:val="24"/>
          <w:lang w:eastAsia="ar-SA"/>
        </w:rPr>
        <w:t>udowy.</w:t>
      </w:r>
    </w:p>
    <w:p w14:paraId="5B8C54CC" w14:textId="14434CA0" w:rsidR="00D9655D" w:rsidRPr="00346AE6" w:rsidRDefault="001B72B3" w:rsidP="009037EC">
      <w:pPr>
        <w:numPr>
          <w:ilvl w:val="0"/>
          <w:numId w:val="35"/>
        </w:numPr>
        <w:spacing w:line="360" w:lineRule="auto"/>
        <w:ind w:left="426" w:hanging="426"/>
        <w:contextualSpacing/>
        <w:rPr>
          <w:rFonts w:cs="Arial"/>
          <w:bCs/>
          <w:szCs w:val="24"/>
          <w:lang w:eastAsia="ar-SA"/>
        </w:rPr>
      </w:pPr>
      <w:r w:rsidRPr="00346AE6">
        <w:rPr>
          <w:rFonts w:cs="Arial"/>
          <w:bCs/>
          <w:szCs w:val="24"/>
          <w:lang w:eastAsia="ar-SA"/>
        </w:rPr>
        <w:t>Po podpisani</w:t>
      </w:r>
      <w:r w:rsidR="00347731">
        <w:rPr>
          <w:rFonts w:cs="Arial"/>
          <w:bCs/>
          <w:szCs w:val="24"/>
          <w:lang w:eastAsia="ar-SA"/>
        </w:rPr>
        <w:t>u przez obie Strony ostatniego p</w:t>
      </w:r>
      <w:r w:rsidRPr="00346AE6">
        <w:rPr>
          <w:rFonts w:cs="Arial"/>
          <w:bCs/>
          <w:szCs w:val="24"/>
          <w:lang w:eastAsia="ar-SA"/>
        </w:rPr>
        <w:t xml:space="preserve">rotokołu odbioru częściowego „bez zastrzeżeń” Strony podpiszą </w:t>
      </w:r>
      <w:r w:rsidR="00347731">
        <w:rPr>
          <w:rFonts w:cs="Arial"/>
          <w:szCs w:val="24"/>
          <w:lang w:eastAsia="ar-SA"/>
        </w:rPr>
        <w:t>p</w:t>
      </w:r>
      <w:r w:rsidRPr="00347731">
        <w:rPr>
          <w:rFonts w:cs="Arial"/>
          <w:szCs w:val="24"/>
          <w:lang w:eastAsia="ar-SA"/>
        </w:rPr>
        <w:t>rotokół odbioru końcowego</w:t>
      </w:r>
      <w:r w:rsidRPr="00346AE6">
        <w:rPr>
          <w:rFonts w:cs="Arial"/>
          <w:b/>
          <w:szCs w:val="24"/>
          <w:lang w:eastAsia="ar-SA"/>
        </w:rPr>
        <w:t>.</w:t>
      </w:r>
    </w:p>
    <w:p w14:paraId="33921BED" w14:textId="745F5F12" w:rsidR="0026031C" w:rsidRPr="00346AE6" w:rsidRDefault="00FB794C" w:rsidP="009037EC">
      <w:pPr>
        <w:numPr>
          <w:ilvl w:val="0"/>
          <w:numId w:val="35"/>
        </w:numPr>
        <w:tabs>
          <w:tab w:val="left" w:pos="426"/>
        </w:tabs>
        <w:spacing w:line="360" w:lineRule="auto"/>
        <w:ind w:left="360"/>
        <w:rPr>
          <w:rFonts w:cs="Arial"/>
          <w:bCs/>
          <w:szCs w:val="24"/>
          <w:lang w:eastAsia="ar-SA"/>
        </w:rPr>
      </w:pPr>
      <w:r w:rsidRPr="00346AE6">
        <w:rPr>
          <w:rFonts w:cs="Arial"/>
          <w:bCs/>
          <w:szCs w:val="24"/>
          <w:lang w:eastAsia="ar-SA"/>
        </w:rPr>
        <w:t xml:space="preserve">Wykonawca zgłosi Zamawiającemu na piśmie gotowość do </w:t>
      </w:r>
      <w:r w:rsidRPr="00347731">
        <w:rPr>
          <w:rFonts w:cs="Arial"/>
          <w:szCs w:val="24"/>
          <w:lang w:eastAsia="ar-SA"/>
        </w:rPr>
        <w:t>odbioru końcowego</w:t>
      </w:r>
      <w:r w:rsidR="001A6969" w:rsidRPr="00346AE6">
        <w:rPr>
          <w:rFonts w:cs="Arial"/>
          <w:b/>
          <w:szCs w:val="24"/>
          <w:lang w:eastAsia="ar-SA"/>
        </w:rPr>
        <w:t>.</w:t>
      </w:r>
      <w:r w:rsidR="0026031C" w:rsidRPr="00346AE6">
        <w:rPr>
          <w:rFonts w:cs="Arial"/>
          <w:bCs/>
          <w:szCs w:val="24"/>
          <w:lang w:eastAsia="ar-SA"/>
        </w:rPr>
        <w:t xml:space="preserve"> Zamawiający przystąpi do</w:t>
      </w:r>
      <w:r w:rsidR="00790134" w:rsidRPr="00346AE6">
        <w:rPr>
          <w:rFonts w:cs="Arial"/>
          <w:bCs/>
          <w:szCs w:val="24"/>
          <w:lang w:eastAsia="ar-SA"/>
        </w:rPr>
        <w:t> </w:t>
      </w:r>
      <w:r w:rsidR="0026031C" w:rsidRPr="00346AE6">
        <w:rPr>
          <w:rFonts w:cs="Arial"/>
          <w:bCs/>
          <w:szCs w:val="24"/>
          <w:lang w:eastAsia="ar-SA"/>
        </w:rPr>
        <w:t xml:space="preserve">odbioru końcowego najpóźniej w ciągu 5 dni roboczych od zgłoszenia gotowości od odbioru końcowego. </w:t>
      </w:r>
    </w:p>
    <w:p w14:paraId="2343A3AC" w14:textId="22FA09F4" w:rsidR="00FB794C" w:rsidRPr="00346AE6" w:rsidRDefault="00FB794C" w:rsidP="009037EC">
      <w:pPr>
        <w:numPr>
          <w:ilvl w:val="0"/>
          <w:numId w:val="35"/>
        </w:numPr>
        <w:spacing w:line="360" w:lineRule="auto"/>
        <w:ind w:left="360"/>
        <w:contextualSpacing/>
        <w:rPr>
          <w:rFonts w:cs="Arial"/>
          <w:bCs/>
          <w:szCs w:val="24"/>
          <w:lang w:eastAsia="ar-SA"/>
        </w:rPr>
      </w:pPr>
      <w:r w:rsidRPr="00346AE6">
        <w:rPr>
          <w:rFonts w:cs="Arial"/>
          <w:bCs/>
          <w:szCs w:val="24"/>
          <w:lang w:eastAsia="ar-SA"/>
        </w:rPr>
        <w:t xml:space="preserve">Zamawiający dokona lub odmówi dokonania odbioru końcowego, w terminie nie przekraczającym </w:t>
      </w:r>
      <w:r w:rsidR="00E92EB6" w:rsidRPr="00346AE6">
        <w:rPr>
          <w:rFonts w:cs="Arial"/>
          <w:bCs/>
          <w:szCs w:val="24"/>
          <w:lang w:eastAsia="ar-SA"/>
        </w:rPr>
        <w:t>14</w:t>
      </w:r>
      <w:r w:rsidRPr="00346AE6">
        <w:rPr>
          <w:rFonts w:cs="Arial"/>
          <w:bCs/>
          <w:szCs w:val="24"/>
          <w:lang w:eastAsia="ar-SA"/>
        </w:rPr>
        <w:t xml:space="preserve"> dni roboczych od dnia rozpoczęcia tego odbioru</w:t>
      </w:r>
      <w:r w:rsidR="004C78FC" w:rsidRPr="00346AE6">
        <w:rPr>
          <w:rFonts w:cs="Arial"/>
          <w:bCs/>
          <w:szCs w:val="24"/>
          <w:lang w:eastAsia="ar-SA"/>
        </w:rPr>
        <w:t>, warunkiem koniecznym do przystąpienia</w:t>
      </w:r>
      <w:r w:rsidR="00347731">
        <w:rPr>
          <w:rFonts w:cs="Arial"/>
          <w:bCs/>
          <w:szCs w:val="24"/>
          <w:lang w:eastAsia="ar-SA"/>
        </w:rPr>
        <w:t xml:space="preserve"> do </w:t>
      </w:r>
      <w:r w:rsidR="004C78FC" w:rsidRPr="00346AE6">
        <w:rPr>
          <w:rFonts w:cs="Arial"/>
          <w:bCs/>
          <w:szCs w:val="24"/>
          <w:lang w:eastAsia="ar-SA"/>
        </w:rPr>
        <w:t>czynności odbiorowych będzie dostarczenie przez Wykonawcę kompletnej dokumentacji powykonawcz</w:t>
      </w:r>
      <w:r w:rsidR="00FE5BFF" w:rsidRPr="00346AE6">
        <w:rPr>
          <w:rFonts w:cs="Arial"/>
          <w:bCs/>
          <w:szCs w:val="24"/>
          <w:lang w:eastAsia="ar-SA"/>
        </w:rPr>
        <w:t>ej</w:t>
      </w:r>
      <w:r w:rsidR="005131ED" w:rsidRPr="00346AE6">
        <w:rPr>
          <w:rFonts w:cs="Arial"/>
          <w:bCs/>
          <w:szCs w:val="24"/>
          <w:lang w:eastAsia="ar-SA"/>
        </w:rPr>
        <w:t>.</w:t>
      </w:r>
      <w:r w:rsidRPr="00346AE6">
        <w:rPr>
          <w:rFonts w:cs="Arial"/>
          <w:bCs/>
          <w:szCs w:val="24"/>
          <w:lang w:eastAsia="ar-SA"/>
        </w:rPr>
        <w:t xml:space="preserve"> </w:t>
      </w:r>
      <w:r w:rsidR="00FE6411" w:rsidRPr="00346AE6">
        <w:rPr>
          <w:rFonts w:cs="Arial"/>
          <w:bCs/>
          <w:szCs w:val="24"/>
          <w:lang w:eastAsia="ar-SA"/>
        </w:rPr>
        <w:t xml:space="preserve">Wszelką </w:t>
      </w:r>
      <w:r w:rsidR="00FE6411" w:rsidRPr="00346AE6">
        <w:rPr>
          <w:rFonts w:cs="Arial"/>
          <w:bCs/>
          <w:szCs w:val="24"/>
          <w:lang w:eastAsia="ar-SA"/>
        </w:rPr>
        <w:lastRenderedPageBreak/>
        <w:t>odpowie</w:t>
      </w:r>
      <w:r w:rsidR="00347731">
        <w:rPr>
          <w:rFonts w:cs="Arial"/>
          <w:bCs/>
          <w:szCs w:val="24"/>
          <w:lang w:eastAsia="ar-SA"/>
        </w:rPr>
        <w:t>dzialność za błędy lub braki w d</w:t>
      </w:r>
      <w:r w:rsidR="00FE6411" w:rsidRPr="00346AE6">
        <w:rPr>
          <w:rFonts w:cs="Arial"/>
          <w:bCs/>
          <w:szCs w:val="24"/>
          <w:lang w:eastAsia="ar-SA"/>
        </w:rPr>
        <w:t xml:space="preserve">okumentacji </w:t>
      </w:r>
      <w:r w:rsidR="00347731">
        <w:rPr>
          <w:rFonts w:cs="Arial"/>
          <w:bCs/>
          <w:szCs w:val="24"/>
          <w:lang w:eastAsia="ar-SA"/>
        </w:rPr>
        <w:t>o</w:t>
      </w:r>
      <w:r w:rsidR="00FE6411" w:rsidRPr="00346AE6">
        <w:rPr>
          <w:rFonts w:cs="Arial"/>
          <w:bCs/>
          <w:szCs w:val="24"/>
          <w:lang w:eastAsia="ar-SA"/>
        </w:rPr>
        <w:t>dbiorowej w przypadku ich stwierdzenia przez organy udzielające pozwolenia na użytkowanie, jak i stwierdzone przez Zamawiającego, ponosi Wykonawca.</w:t>
      </w:r>
    </w:p>
    <w:p w14:paraId="41F83A02" w14:textId="5A63ADCD" w:rsidR="00D9723D" w:rsidRPr="00346AE6" w:rsidRDefault="0026031C" w:rsidP="009037EC">
      <w:pPr>
        <w:pStyle w:val="Akapitzlist"/>
        <w:numPr>
          <w:ilvl w:val="0"/>
          <w:numId w:val="35"/>
        </w:numPr>
        <w:spacing w:line="360" w:lineRule="auto"/>
        <w:ind w:left="360"/>
        <w:rPr>
          <w:rFonts w:cs="Arial"/>
          <w:bCs/>
          <w:szCs w:val="24"/>
          <w:lang w:eastAsia="ar-SA"/>
        </w:rPr>
      </w:pPr>
      <w:r w:rsidRPr="00346AE6">
        <w:rPr>
          <w:rFonts w:cs="Arial"/>
          <w:bCs/>
          <w:szCs w:val="24"/>
          <w:lang w:eastAsia="ar-SA"/>
        </w:rPr>
        <w:t xml:space="preserve">Nie </w:t>
      </w:r>
      <w:r w:rsidR="00347731">
        <w:rPr>
          <w:rFonts w:cs="Arial"/>
          <w:bCs/>
          <w:szCs w:val="24"/>
          <w:lang w:eastAsia="ar-SA"/>
        </w:rPr>
        <w:t>później niż w dniu zakończenia u</w:t>
      </w:r>
      <w:r w:rsidRPr="00346AE6">
        <w:rPr>
          <w:rFonts w:cs="Arial"/>
          <w:bCs/>
          <w:szCs w:val="24"/>
          <w:lang w:eastAsia="ar-SA"/>
        </w:rPr>
        <w:t>mowy, określonym w §</w:t>
      </w:r>
      <w:r w:rsidR="00965B6D" w:rsidRPr="00346AE6">
        <w:rPr>
          <w:rFonts w:cs="Arial"/>
          <w:bCs/>
          <w:szCs w:val="24"/>
          <w:lang w:eastAsia="ar-SA"/>
        </w:rPr>
        <w:t xml:space="preserve"> </w:t>
      </w:r>
      <w:r w:rsidR="00347731">
        <w:rPr>
          <w:rFonts w:cs="Arial"/>
          <w:bCs/>
          <w:szCs w:val="24"/>
          <w:lang w:eastAsia="ar-SA"/>
        </w:rPr>
        <w:t>4</w:t>
      </w:r>
      <w:r w:rsidRPr="00346AE6">
        <w:rPr>
          <w:rFonts w:cs="Arial"/>
          <w:bCs/>
          <w:szCs w:val="24"/>
          <w:lang w:eastAsia="ar-SA"/>
        </w:rPr>
        <w:t xml:space="preserve"> ust.</w:t>
      </w:r>
      <w:r w:rsidR="00965B6D" w:rsidRPr="00346AE6">
        <w:rPr>
          <w:rFonts w:cs="Arial"/>
          <w:bCs/>
          <w:szCs w:val="24"/>
          <w:lang w:eastAsia="ar-SA"/>
        </w:rPr>
        <w:t xml:space="preserve"> </w:t>
      </w:r>
      <w:r w:rsidRPr="00346AE6">
        <w:rPr>
          <w:rFonts w:cs="Arial"/>
          <w:bCs/>
          <w:szCs w:val="24"/>
          <w:lang w:eastAsia="ar-SA"/>
        </w:rPr>
        <w:t>1, z</w:t>
      </w:r>
      <w:r w:rsidR="001A6969" w:rsidRPr="00346AE6">
        <w:rPr>
          <w:rFonts w:cs="Arial"/>
          <w:bCs/>
          <w:szCs w:val="24"/>
          <w:lang w:eastAsia="ar-SA"/>
        </w:rPr>
        <w:t xml:space="preserve"> czynności odbioru końc</w:t>
      </w:r>
      <w:r w:rsidR="00347731">
        <w:rPr>
          <w:rFonts w:cs="Arial"/>
          <w:bCs/>
          <w:szCs w:val="24"/>
          <w:lang w:eastAsia="ar-SA"/>
        </w:rPr>
        <w:t>owego zostanie sporządzony p</w:t>
      </w:r>
      <w:r w:rsidR="001A6969" w:rsidRPr="00346AE6">
        <w:rPr>
          <w:rFonts w:cs="Arial"/>
          <w:bCs/>
          <w:szCs w:val="24"/>
          <w:lang w:eastAsia="ar-SA"/>
        </w:rPr>
        <w:t xml:space="preserve">rotokół odbioru końcowego, który winien zawierać ustalenia poczynione w toku tego odbioru. W przypadku stwierdzenia w toku czynności odbioru końcowego wad, odpowiednie zastosowanie znajdą zapisy niniejszego paragrafu. Roboty objęte odbiorem końcowym uważa się </w:t>
      </w:r>
      <w:r w:rsidR="00347731">
        <w:rPr>
          <w:rFonts w:cs="Arial"/>
          <w:bCs/>
          <w:szCs w:val="24"/>
          <w:lang w:eastAsia="ar-SA"/>
        </w:rPr>
        <w:t>za wykonane z dniem podpisania p</w:t>
      </w:r>
      <w:r w:rsidR="001A6969" w:rsidRPr="00346AE6">
        <w:rPr>
          <w:rFonts w:cs="Arial"/>
          <w:bCs/>
          <w:szCs w:val="24"/>
          <w:lang w:eastAsia="ar-SA"/>
        </w:rPr>
        <w:t>rotokołu odbioru końcowego bez zas</w:t>
      </w:r>
      <w:r w:rsidR="00347731">
        <w:rPr>
          <w:rFonts w:cs="Arial"/>
          <w:bCs/>
          <w:szCs w:val="24"/>
          <w:lang w:eastAsia="ar-SA"/>
        </w:rPr>
        <w:t>trzeżeń lub z dniem podpisania p</w:t>
      </w:r>
      <w:r w:rsidR="001A6969" w:rsidRPr="00346AE6">
        <w:rPr>
          <w:rFonts w:cs="Arial"/>
          <w:bCs/>
          <w:szCs w:val="24"/>
          <w:lang w:eastAsia="ar-SA"/>
        </w:rPr>
        <w:t xml:space="preserve">rotokołu odbioru końcowego z zastrzeżeniami usunięcia wad nieistotnych. </w:t>
      </w:r>
    </w:p>
    <w:p w14:paraId="3F007B2A" w14:textId="2D11EE8F" w:rsidR="00D11569" w:rsidRPr="00346AE6" w:rsidRDefault="00D11569"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 xml:space="preserve">§ </w:t>
      </w:r>
      <w:r w:rsidR="00A55EE6">
        <w:rPr>
          <w:rFonts w:ascii="Arial" w:hAnsi="Arial" w:cs="Arial"/>
          <w:sz w:val="24"/>
          <w:szCs w:val="24"/>
        </w:rPr>
        <w:t>7</w:t>
      </w:r>
    </w:p>
    <w:p w14:paraId="5BBD7E60" w14:textId="77777777" w:rsidR="00D11569" w:rsidRPr="00346AE6" w:rsidRDefault="00D11569" w:rsidP="009037EC">
      <w:pPr>
        <w:pStyle w:val="numer1"/>
        <w:numPr>
          <w:ilvl w:val="0"/>
          <w:numId w:val="12"/>
        </w:numPr>
        <w:spacing w:after="0" w:line="360" w:lineRule="auto"/>
        <w:ind w:left="426" w:hanging="426"/>
        <w:jc w:val="left"/>
        <w:rPr>
          <w:sz w:val="24"/>
          <w:szCs w:val="24"/>
        </w:rPr>
      </w:pPr>
      <w:r w:rsidRPr="00346AE6">
        <w:rPr>
          <w:sz w:val="24"/>
          <w:szCs w:val="24"/>
        </w:rPr>
        <w:t>Strony ustanawiają następujących Przedstawicieli:</w:t>
      </w:r>
    </w:p>
    <w:p w14:paraId="6FB983B0" w14:textId="1E882756" w:rsidR="00D11569" w:rsidRPr="00346AE6" w:rsidRDefault="00D018CD" w:rsidP="009037EC">
      <w:pPr>
        <w:pStyle w:val="numer1"/>
        <w:numPr>
          <w:ilvl w:val="0"/>
          <w:numId w:val="13"/>
        </w:numPr>
        <w:spacing w:after="0" w:line="360" w:lineRule="auto"/>
        <w:ind w:left="709" w:hanging="709"/>
        <w:jc w:val="left"/>
        <w:rPr>
          <w:sz w:val="24"/>
          <w:szCs w:val="24"/>
        </w:rPr>
      </w:pPr>
      <w:r>
        <w:rPr>
          <w:sz w:val="24"/>
          <w:szCs w:val="24"/>
        </w:rPr>
        <w:t>Ze strony Zamawiającego: inspektor nadzoru inwestorskiego</w:t>
      </w:r>
      <w:r w:rsidR="00D11569" w:rsidRPr="00346AE6">
        <w:rPr>
          <w:sz w:val="24"/>
          <w:szCs w:val="24"/>
        </w:rPr>
        <w:t>………………… tel. ………………….. e-mail. …………………………………………;</w:t>
      </w:r>
    </w:p>
    <w:p w14:paraId="36111F9C" w14:textId="33477ED0" w:rsidR="00D11569" w:rsidRPr="00D018CD" w:rsidRDefault="00D11569" w:rsidP="009037EC">
      <w:pPr>
        <w:pStyle w:val="numer1"/>
        <w:numPr>
          <w:ilvl w:val="0"/>
          <w:numId w:val="13"/>
        </w:numPr>
        <w:spacing w:after="0" w:line="360" w:lineRule="auto"/>
        <w:ind w:left="709" w:hanging="709"/>
        <w:jc w:val="left"/>
        <w:rPr>
          <w:sz w:val="24"/>
          <w:szCs w:val="24"/>
        </w:rPr>
      </w:pPr>
      <w:r w:rsidRPr="00D018CD">
        <w:rPr>
          <w:sz w:val="24"/>
          <w:szCs w:val="24"/>
        </w:rPr>
        <w:t>Ze strony Wykonawcy</w:t>
      </w:r>
      <w:r w:rsidR="00D018CD" w:rsidRPr="00D018CD">
        <w:rPr>
          <w:sz w:val="24"/>
          <w:szCs w:val="24"/>
        </w:rPr>
        <w:t xml:space="preserve">: </w:t>
      </w:r>
      <w:r w:rsidR="00D018CD">
        <w:rPr>
          <w:sz w:val="24"/>
          <w:szCs w:val="24"/>
        </w:rPr>
        <w:t>kierownik b</w:t>
      </w:r>
      <w:r w:rsidRPr="00D018CD">
        <w:rPr>
          <w:sz w:val="24"/>
          <w:szCs w:val="24"/>
        </w:rPr>
        <w:t>udowy …………………..- tel. ……………………. e-mail. ………………………</w:t>
      </w:r>
    </w:p>
    <w:p w14:paraId="0CC4E6FC" w14:textId="58657CE4" w:rsidR="00D11569" w:rsidRPr="00346AE6" w:rsidRDefault="00D11569" w:rsidP="009037EC">
      <w:pPr>
        <w:pStyle w:val="numer1"/>
        <w:numPr>
          <w:ilvl w:val="0"/>
          <w:numId w:val="12"/>
        </w:numPr>
        <w:spacing w:after="0" w:line="360" w:lineRule="auto"/>
        <w:ind w:left="425" w:hanging="357"/>
        <w:jc w:val="left"/>
        <w:rPr>
          <w:rFonts w:eastAsia="Arial"/>
          <w:sz w:val="24"/>
          <w:szCs w:val="24"/>
        </w:rPr>
      </w:pPr>
      <w:r w:rsidRPr="00346AE6">
        <w:rPr>
          <w:sz w:val="24"/>
          <w:szCs w:val="24"/>
        </w:rPr>
        <w:t xml:space="preserve">Wykaz pozostałych członków zespołu Wykonawcy wskazano w </w:t>
      </w:r>
      <w:r w:rsidRPr="00D018CD">
        <w:rPr>
          <w:sz w:val="24"/>
          <w:szCs w:val="24"/>
        </w:rPr>
        <w:t xml:space="preserve">załączniku nr </w:t>
      </w:r>
      <w:r w:rsidR="00133449">
        <w:rPr>
          <w:sz w:val="24"/>
          <w:szCs w:val="24"/>
        </w:rPr>
        <w:t>3</w:t>
      </w:r>
      <w:r w:rsidR="00D018CD">
        <w:rPr>
          <w:sz w:val="24"/>
          <w:szCs w:val="24"/>
        </w:rPr>
        <w:t xml:space="preserve"> do umowy</w:t>
      </w:r>
      <w:r w:rsidRPr="00346AE6">
        <w:rPr>
          <w:sz w:val="24"/>
          <w:szCs w:val="24"/>
        </w:rPr>
        <w:t>.</w:t>
      </w:r>
    </w:p>
    <w:p w14:paraId="78DE1760" w14:textId="218FE20E" w:rsidR="00D11569" w:rsidRPr="00346AE6" w:rsidRDefault="00D11569" w:rsidP="009037EC">
      <w:pPr>
        <w:pStyle w:val="numer1"/>
        <w:numPr>
          <w:ilvl w:val="0"/>
          <w:numId w:val="12"/>
        </w:numPr>
        <w:spacing w:after="0" w:line="360" w:lineRule="auto"/>
        <w:ind w:left="425" w:hanging="357"/>
        <w:jc w:val="left"/>
        <w:rPr>
          <w:rFonts w:eastAsia="Arial"/>
          <w:sz w:val="24"/>
          <w:szCs w:val="24"/>
        </w:rPr>
      </w:pPr>
      <w:r w:rsidRPr="00346AE6">
        <w:rPr>
          <w:sz w:val="24"/>
          <w:szCs w:val="24"/>
        </w:rPr>
        <w:t xml:space="preserve">Osoby wskazane w </w:t>
      </w:r>
      <w:r w:rsidRPr="00D018CD">
        <w:rPr>
          <w:sz w:val="24"/>
          <w:szCs w:val="24"/>
        </w:rPr>
        <w:t xml:space="preserve">załączniku nr </w:t>
      </w:r>
      <w:r w:rsidR="00133449">
        <w:rPr>
          <w:sz w:val="24"/>
          <w:szCs w:val="24"/>
        </w:rPr>
        <w:t>3</w:t>
      </w:r>
      <w:r w:rsidRPr="00346AE6">
        <w:rPr>
          <w:sz w:val="24"/>
          <w:szCs w:val="24"/>
        </w:rPr>
        <w:t xml:space="preserve"> do Umowy Wykonawca ustanawia na swój koszt i odpowiedzialność.</w:t>
      </w:r>
    </w:p>
    <w:p w14:paraId="7B33C92A" w14:textId="51CB60D6" w:rsidR="00D11569" w:rsidRPr="00346AE6" w:rsidRDefault="00D11569" w:rsidP="009037EC">
      <w:pPr>
        <w:pStyle w:val="numer1"/>
        <w:numPr>
          <w:ilvl w:val="0"/>
          <w:numId w:val="12"/>
        </w:numPr>
        <w:spacing w:after="0" w:line="360" w:lineRule="auto"/>
        <w:ind w:left="425" w:hanging="357"/>
        <w:jc w:val="left"/>
        <w:rPr>
          <w:rFonts w:eastAsia="Arial"/>
          <w:sz w:val="24"/>
          <w:szCs w:val="24"/>
        </w:rPr>
      </w:pPr>
      <w:r w:rsidRPr="00346AE6">
        <w:rPr>
          <w:rFonts w:eastAsia="Arial"/>
          <w:sz w:val="24"/>
          <w:szCs w:val="24"/>
        </w:rPr>
        <w:t>Podczas nieobecności osoby/osób przewidzianej/</w:t>
      </w:r>
      <w:proofErr w:type="spellStart"/>
      <w:r w:rsidRPr="00346AE6">
        <w:rPr>
          <w:rFonts w:eastAsia="Arial"/>
          <w:sz w:val="24"/>
          <w:szCs w:val="24"/>
        </w:rPr>
        <w:t>ych</w:t>
      </w:r>
      <w:proofErr w:type="spellEnd"/>
      <w:r w:rsidRPr="00346AE6">
        <w:rPr>
          <w:rFonts w:eastAsia="Arial"/>
          <w:sz w:val="24"/>
          <w:szCs w:val="24"/>
        </w:rPr>
        <w:t xml:space="preserve"> do realizacji Umowy, Wykonawca ma obowiązek zapewnić zastępstwo krótkoterminowe na cały okres założonej pracy dla uniknięcia zwłoki w</w:t>
      </w:r>
      <w:r w:rsidR="00BC568D" w:rsidRPr="00346AE6">
        <w:rPr>
          <w:rFonts w:eastAsia="Arial"/>
          <w:sz w:val="24"/>
          <w:szCs w:val="24"/>
        </w:rPr>
        <w:t> </w:t>
      </w:r>
      <w:r w:rsidRPr="00346AE6">
        <w:rPr>
          <w:rFonts w:eastAsia="Arial"/>
          <w:sz w:val="24"/>
          <w:szCs w:val="24"/>
        </w:rPr>
        <w:t xml:space="preserve">realizacji </w:t>
      </w:r>
      <w:r w:rsidR="00D018CD">
        <w:rPr>
          <w:rFonts w:eastAsia="Arial"/>
          <w:sz w:val="24"/>
          <w:szCs w:val="24"/>
        </w:rPr>
        <w:t>p</w:t>
      </w:r>
      <w:r w:rsidRPr="00346AE6">
        <w:rPr>
          <w:rFonts w:eastAsia="Arial"/>
          <w:sz w:val="24"/>
          <w:szCs w:val="24"/>
        </w:rPr>
        <w:t xml:space="preserve">rzedmiotu </w:t>
      </w:r>
      <w:r w:rsidR="00D018CD">
        <w:rPr>
          <w:rFonts w:eastAsia="Arial"/>
          <w:sz w:val="24"/>
          <w:szCs w:val="24"/>
        </w:rPr>
        <w:t>u</w:t>
      </w:r>
      <w:r w:rsidRPr="00346AE6">
        <w:rPr>
          <w:rFonts w:eastAsia="Arial"/>
          <w:sz w:val="24"/>
          <w:szCs w:val="24"/>
        </w:rPr>
        <w:t xml:space="preserve">mowy. Osoba zastępcy będzie spełniać wymagania określone dla takiej osoby w </w:t>
      </w:r>
      <w:r w:rsidRPr="00D018CD">
        <w:rPr>
          <w:rFonts w:eastAsia="Arial"/>
          <w:bCs/>
          <w:sz w:val="24"/>
          <w:szCs w:val="24"/>
        </w:rPr>
        <w:t>SWZ</w:t>
      </w:r>
      <w:r w:rsidRPr="00346AE6">
        <w:rPr>
          <w:rFonts w:eastAsia="Arial"/>
          <w:sz w:val="24"/>
          <w:szCs w:val="24"/>
        </w:rPr>
        <w:t xml:space="preserve">. </w:t>
      </w:r>
    </w:p>
    <w:p w14:paraId="0CB943E0" w14:textId="77777777" w:rsidR="00D11569" w:rsidRPr="00346AE6" w:rsidRDefault="00D11569" w:rsidP="009037EC">
      <w:pPr>
        <w:pStyle w:val="numer1"/>
        <w:numPr>
          <w:ilvl w:val="0"/>
          <w:numId w:val="12"/>
        </w:numPr>
        <w:spacing w:after="0" w:line="360" w:lineRule="auto"/>
        <w:ind w:left="425" w:hanging="357"/>
        <w:jc w:val="left"/>
        <w:rPr>
          <w:rFonts w:eastAsia="Arial"/>
          <w:sz w:val="24"/>
          <w:szCs w:val="24"/>
        </w:rPr>
      </w:pPr>
      <w:r w:rsidRPr="00346AE6">
        <w:rPr>
          <w:rFonts w:eastAsia="Arial"/>
          <w:sz w:val="24"/>
          <w:szCs w:val="24"/>
        </w:rPr>
        <w:t>Wykonawca zobowiązany jest zapewnić wykwalifikowanych pracowników do odpowiednich robót/prac i warunki pracy odpowiadające wymogom BHP. Wykonawca ponosi odpowiedzialność prawną w razie zaniedbania tych wymogów. Wykonawca jest odpowiedzialny za ewentualne nieszczęśliwe wypadki mogące zaistnieć z braku zabezpieczeń lub przestrzegania stosownych przepisów bezpieczeństwa. Wszelkie urządzenia i prace powodujące zagrożenia w trakcie budowy powinny być przez Wykonawcę czytelnie oznakowane.</w:t>
      </w:r>
    </w:p>
    <w:p w14:paraId="3A6DA657" w14:textId="77777777" w:rsidR="00D11569" w:rsidRPr="00346AE6" w:rsidRDefault="00D11569" w:rsidP="009037EC">
      <w:pPr>
        <w:pStyle w:val="numer1"/>
        <w:numPr>
          <w:ilvl w:val="0"/>
          <w:numId w:val="12"/>
        </w:numPr>
        <w:spacing w:after="0" w:line="360" w:lineRule="auto"/>
        <w:ind w:left="426"/>
        <w:jc w:val="left"/>
        <w:rPr>
          <w:rFonts w:eastAsia="Arial"/>
          <w:sz w:val="24"/>
          <w:szCs w:val="24"/>
        </w:rPr>
      </w:pPr>
      <w:r w:rsidRPr="00346AE6">
        <w:rPr>
          <w:sz w:val="24"/>
          <w:szCs w:val="24"/>
        </w:rPr>
        <w:t>Zatrudnienie:</w:t>
      </w:r>
    </w:p>
    <w:p w14:paraId="1B9339C4" w14:textId="3698F429" w:rsidR="00D11569" w:rsidRPr="00346AE6" w:rsidRDefault="00D11569" w:rsidP="009037EC">
      <w:pPr>
        <w:pStyle w:val="numer1"/>
        <w:numPr>
          <w:ilvl w:val="0"/>
          <w:numId w:val="14"/>
        </w:numPr>
        <w:spacing w:after="0" w:line="360" w:lineRule="auto"/>
        <w:ind w:left="425" w:hanging="425"/>
        <w:jc w:val="left"/>
        <w:rPr>
          <w:rFonts w:eastAsia="Arial"/>
          <w:sz w:val="24"/>
          <w:szCs w:val="24"/>
        </w:rPr>
      </w:pPr>
      <w:r w:rsidRPr="00346AE6">
        <w:rPr>
          <w:sz w:val="24"/>
          <w:szCs w:val="24"/>
        </w:rPr>
        <w:lastRenderedPageBreak/>
        <w:t xml:space="preserve">Zamawiający wymaga zatrudnienia przez Wykonawcę, podwykonawcę oraz dalszych podwykonawców na podstawie umowy o pracę osób wykonujących czynności podejmowane w trakcie realizacji zamówienia, których wykonanie polega na wykonywaniu pracy w sposób określony w art. 22 § 1 Ustawy z dnia 26 czerwca 1974 r. – Kodeks pracy. Obowiązek ten w szczególności dotyczy wykonywania czynności w zakresie: </w:t>
      </w:r>
      <w:bookmarkStart w:id="2" w:name="_Hlk133303412"/>
      <w:r w:rsidR="00D018CD">
        <w:rPr>
          <w:sz w:val="24"/>
          <w:szCs w:val="24"/>
        </w:rPr>
        <w:t>robót budowlanych</w:t>
      </w:r>
      <w:r w:rsidRPr="00346AE6">
        <w:rPr>
          <w:sz w:val="24"/>
          <w:szCs w:val="24"/>
        </w:rPr>
        <w:t>, robót rozbiórkowych</w:t>
      </w:r>
      <w:bookmarkEnd w:id="2"/>
      <w:r w:rsidRPr="00346AE6">
        <w:rPr>
          <w:sz w:val="24"/>
          <w:szCs w:val="24"/>
        </w:rPr>
        <w:t>. Osoby wykonujące czynności wskazane przez Zamawiającego powinny być zatrudnione przez Wykonawcę, podwykonawców oraz dalszych podwykonawców na</w:t>
      </w:r>
      <w:r w:rsidR="00790134" w:rsidRPr="00346AE6">
        <w:rPr>
          <w:sz w:val="24"/>
          <w:szCs w:val="24"/>
        </w:rPr>
        <w:t> </w:t>
      </w:r>
      <w:r w:rsidRPr="00346AE6">
        <w:rPr>
          <w:sz w:val="24"/>
          <w:szCs w:val="24"/>
        </w:rPr>
        <w:t>podstawie umowy o pracę, co najmniej przez cały okres, w którym będą wykonywać wskazane wyżej czynności.</w:t>
      </w:r>
    </w:p>
    <w:p w14:paraId="7A1BC5BA" w14:textId="77777777" w:rsidR="00D11569" w:rsidRPr="00346AE6" w:rsidRDefault="00D11569" w:rsidP="009037EC">
      <w:pPr>
        <w:pStyle w:val="numer1"/>
        <w:numPr>
          <w:ilvl w:val="0"/>
          <w:numId w:val="14"/>
        </w:numPr>
        <w:spacing w:after="0" w:line="360" w:lineRule="auto"/>
        <w:ind w:left="425" w:hanging="425"/>
        <w:jc w:val="left"/>
        <w:rPr>
          <w:rFonts w:eastAsia="Arial"/>
          <w:sz w:val="24"/>
          <w:szCs w:val="24"/>
        </w:rPr>
      </w:pPr>
      <w:r w:rsidRPr="00346AE6">
        <w:rPr>
          <w:rFonts w:eastAsia="Arial"/>
          <w:sz w:val="24"/>
          <w:szCs w:val="24"/>
        </w:rPr>
        <w:t xml:space="preserve">Wykonawca jest zobowiązany zawrzeć w każdej umowie o podwykonawstwo stosowne zapisy zobowiązujące podwykonawców i dalszych podwykonawców do zatrudnienia na podstawie umowy o pracę w rozumieniu przepisów </w:t>
      </w:r>
      <w:proofErr w:type="spellStart"/>
      <w:r w:rsidRPr="00346AE6">
        <w:rPr>
          <w:rFonts w:eastAsia="Arial"/>
          <w:sz w:val="24"/>
          <w:szCs w:val="24"/>
        </w:rPr>
        <w:t>Kp</w:t>
      </w:r>
      <w:proofErr w:type="spellEnd"/>
      <w:r w:rsidRPr="00346AE6">
        <w:rPr>
          <w:rFonts w:eastAsia="Arial"/>
          <w:sz w:val="24"/>
          <w:szCs w:val="24"/>
        </w:rPr>
        <w:t xml:space="preserve"> osób, o których mowa w pkt 1.</w:t>
      </w:r>
    </w:p>
    <w:p w14:paraId="65BB0955" w14:textId="3FC59B3F" w:rsidR="00D11569" w:rsidRPr="00346AE6" w:rsidRDefault="00D11569" w:rsidP="009037EC">
      <w:pPr>
        <w:pStyle w:val="numer1"/>
        <w:numPr>
          <w:ilvl w:val="0"/>
          <w:numId w:val="14"/>
        </w:numPr>
        <w:spacing w:after="0" w:line="360" w:lineRule="auto"/>
        <w:ind w:left="425" w:hanging="425"/>
        <w:jc w:val="left"/>
        <w:rPr>
          <w:rFonts w:eastAsia="Arial"/>
          <w:sz w:val="24"/>
          <w:szCs w:val="24"/>
        </w:rPr>
      </w:pPr>
      <w:r w:rsidRPr="00346AE6">
        <w:rPr>
          <w:rFonts w:eastAsia="Arial"/>
          <w:sz w:val="24"/>
          <w:szCs w:val="24"/>
        </w:rPr>
        <w:t>W trakcie wy</w:t>
      </w:r>
      <w:r w:rsidR="00D018CD">
        <w:rPr>
          <w:rFonts w:eastAsia="Arial"/>
          <w:sz w:val="24"/>
          <w:szCs w:val="24"/>
        </w:rPr>
        <w:t>konywania u</w:t>
      </w:r>
      <w:r w:rsidRPr="00346AE6">
        <w:rPr>
          <w:rFonts w:eastAsia="Arial"/>
          <w:sz w:val="24"/>
          <w:szCs w:val="24"/>
        </w:rPr>
        <w:t>mowy Zamawiający uprawniony jest do wykonywania czynności kontrolnych wobec Wykonawcy dotyczących spełniania przez Wykonawcę, podwykonawcę oraz dalszego podwykonawcę wymogu zatrudnienia na podstawie umowy o pracę osób, o których mowa pkt 1, w ramach których Zamawiający uprawniony jest w szczególności do:</w:t>
      </w:r>
    </w:p>
    <w:p w14:paraId="5361ECBA" w14:textId="77777777" w:rsidR="00D11569" w:rsidRPr="00346AE6" w:rsidRDefault="00D11569" w:rsidP="009037EC">
      <w:pPr>
        <w:pStyle w:val="numer1"/>
        <w:numPr>
          <w:ilvl w:val="0"/>
          <w:numId w:val="15"/>
        </w:numPr>
        <w:spacing w:after="0" w:line="360" w:lineRule="auto"/>
        <w:ind w:left="284" w:hanging="284"/>
        <w:jc w:val="left"/>
        <w:rPr>
          <w:rFonts w:eastAsia="Arial"/>
          <w:sz w:val="24"/>
          <w:szCs w:val="24"/>
        </w:rPr>
      </w:pPr>
      <w:r w:rsidRPr="00346AE6">
        <w:rPr>
          <w:rFonts w:eastAsia="Arial"/>
          <w:sz w:val="24"/>
          <w:szCs w:val="24"/>
        </w:rPr>
        <w:t>przeprowadzania kontroli na miejscu wykonywania czynności;</w:t>
      </w:r>
    </w:p>
    <w:p w14:paraId="6EC37628" w14:textId="77777777" w:rsidR="00D11569" w:rsidRPr="00346AE6" w:rsidRDefault="00D11569" w:rsidP="009037EC">
      <w:pPr>
        <w:pStyle w:val="numer1"/>
        <w:numPr>
          <w:ilvl w:val="0"/>
          <w:numId w:val="15"/>
        </w:numPr>
        <w:spacing w:after="0" w:line="360" w:lineRule="auto"/>
        <w:ind w:left="284" w:hanging="284"/>
        <w:jc w:val="left"/>
        <w:rPr>
          <w:rFonts w:eastAsia="Arial"/>
          <w:sz w:val="24"/>
          <w:szCs w:val="24"/>
        </w:rPr>
      </w:pPr>
      <w:r w:rsidRPr="00346AE6">
        <w:rPr>
          <w:rFonts w:eastAsia="Arial"/>
          <w:sz w:val="24"/>
          <w:szCs w:val="24"/>
        </w:rPr>
        <w:t>żądania złożenia dodatkowego oświadczenia Wykonawcy, podwykonawcy oraz dalszego podwykonawcy o zatrudnieniu na podstawie umowy o pracę osób wykonujących czynności, których dotyczy wezwanie Zamawiającego, które to oświadczenie powinno zawierać w szczególności: określenie podmiotu składającego oświadczenie, datę złożenia oświadczenia, wskazanie, czy objęte wezwaniem czynności wykonują osoby zatrudnione na podstawie umowy o pracę wraz ze wskazaniem liczby tych osób, rodzaju umowy o pracę i wymiaru zatrudnienia oraz podpis osoby uprawnionej do złożenia oświadczenia w imieniu Wykonawcy, podwykonawcy oraz dalszego podwykonawcy;</w:t>
      </w:r>
    </w:p>
    <w:p w14:paraId="1011643A" w14:textId="77777777" w:rsidR="00D11569" w:rsidRPr="00346AE6" w:rsidRDefault="00D11569" w:rsidP="009037EC">
      <w:pPr>
        <w:pStyle w:val="numer1"/>
        <w:numPr>
          <w:ilvl w:val="0"/>
          <w:numId w:val="15"/>
        </w:numPr>
        <w:spacing w:after="0" w:line="360" w:lineRule="auto"/>
        <w:ind w:left="284" w:hanging="284"/>
        <w:jc w:val="left"/>
        <w:rPr>
          <w:rFonts w:eastAsia="Arial"/>
          <w:sz w:val="24"/>
          <w:szCs w:val="24"/>
        </w:rPr>
      </w:pPr>
      <w:r w:rsidRPr="00346AE6">
        <w:rPr>
          <w:rFonts w:eastAsia="Arial"/>
          <w:sz w:val="24"/>
          <w:szCs w:val="24"/>
        </w:rPr>
        <w:t>żądania pisemnych wyjaśnień w przypadku wątpliwości w zakresie potwierdzenia spełniania wymogu zatrudnienia, których Wykonawca zobowiązuje się udzielić w terminie 5 dni od ich zgłoszenia.</w:t>
      </w:r>
    </w:p>
    <w:p w14:paraId="2BC5731B" w14:textId="57336B55" w:rsidR="00B15EA8" w:rsidRPr="00346AE6" w:rsidRDefault="00B15EA8" w:rsidP="0014496F">
      <w:pPr>
        <w:pStyle w:val="Nagwek1"/>
        <w:numPr>
          <w:ilvl w:val="0"/>
          <w:numId w:val="0"/>
        </w:numPr>
        <w:tabs>
          <w:tab w:val="clear" w:pos="720"/>
        </w:tabs>
        <w:spacing w:line="360" w:lineRule="auto"/>
        <w:rPr>
          <w:rFonts w:ascii="Arial" w:hAnsi="Arial" w:cs="Arial"/>
          <w:sz w:val="24"/>
          <w:szCs w:val="24"/>
        </w:rPr>
      </w:pPr>
      <w:r w:rsidRPr="00346AE6">
        <w:rPr>
          <w:rFonts w:ascii="Arial" w:hAnsi="Arial" w:cs="Arial"/>
          <w:sz w:val="24"/>
          <w:szCs w:val="24"/>
        </w:rPr>
        <w:lastRenderedPageBreak/>
        <w:t xml:space="preserve">§ </w:t>
      </w:r>
      <w:r w:rsidR="007D732C">
        <w:rPr>
          <w:rFonts w:ascii="Arial" w:hAnsi="Arial" w:cs="Arial"/>
          <w:sz w:val="24"/>
          <w:szCs w:val="24"/>
        </w:rPr>
        <w:t>8</w:t>
      </w:r>
    </w:p>
    <w:p w14:paraId="5FA8D6D8" w14:textId="6ADF929B"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Zamawiający dopuszcza udział podwykona</w:t>
      </w:r>
      <w:r w:rsidR="00D018CD">
        <w:rPr>
          <w:rFonts w:cs="Arial"/>
          <w:szCs w:val="24"/>
        </w:rPr>
        <w:t>wców i dalszych podwykonawców (</w:t>
      </w:r>
      <w:r w:rsidR="00D018CD" w:rsidRPr="00D018CD">
        <w:rPr>
          <w:rFonts w:cs="Arial"/>
          <w:bCs/>
          <w:szCs w:val="24"/>
        </w:rPr>
        <w:t>Podwykonawca</w:t>
      </w:r>
      <w:r w:rsidR="00D018CD">
        <w:rPr>
          <w:rFonts w:cs="Arial"/>
          <w:szCs w:val="24"/>
        </w:rPr>
        <w:t>) w realizacji przedmiotu u</w:t>
      </w:r>
      <w:r w:rsidRPr="00346AE6">
        <w:rPr>
          <w:rFonts w:cs="Arial"/>
          <w:szCs w:val="24"/>
        </w:rPr>
        <w:t>mowy.</w:t>
      </w:r>
    </w:p>
    <w:p w14:paraId="6B46F3C2" w14:textId="37828978"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ponosi pełną odpowiedzialność za działania lub zaniechania osób, którym powierzył lub za pomocą których wykonuje prace projek</w:t>
      </w:r>
      <w:r w:rsidR="00D018CD">
        <w:rPr>
          <w:rFonts w:cs="Arial"/>
          <w:szCs w:val="24"/>
        </w:rPr>
        <w:t>towe i roboty budowlane objęte przedmiotem u</w:t>
      </w:r>
      <w:r w:rsidRPr="00346AE6">
        <w:rPr>
          <w:rFonts w:cs="Arial"/>
          <w:szCs w:val="24"/>
        </w:rPr>
        <w:t>mowy.</w:t>
      </w:r>
    </w:p>
    <w:p w14:paraId="1C024AC5" w14:textId="027B1F75" w:rsidR="00B15EA8" w:rsidRPr="00346AE6" w:rsidRDefault="00D018CD" w:rsidP="009037EC">
      <w:pPr>
        <w:numPr>
          <w:ilvl w:val="0"/>
          <w:numId w:val="22"/>
        </w:numPr>
        <w:spacing w:line="360" w:lineRule="auto"/>
        <w:ind w:left="426" w:hanging="426"/>
        <w:rPr>
          <w:rFonts w:cs="Arial"/>
          <w:szCs w:val="24"/>
        </w:rPr>
      </w:pPr>
      <w:r>
        <w:rPr>
          <w:rFonts w:cs="Arial"/>
          <w:szCs w:val="24"/>
        </w:rPr>
        <w:t>Powierzenie realizacji przedmiotu u</w:t>
      </w:r>
      <w:r w:rsidR="00B15EA8" w:rsidRPr="00346AE6">
        <w:rPr>
          <w:rFonts w:cs="Arial"/>
          <w:szCs w:val="24"/>
        </w:rPr>
        <w:t>mowy Podwykonawcy wymaga uprzedniej wyrażonej na piśmie zgody Zamawiającego.</w:t>
      </w:r>
    </w:p>
    <w:p w14:paraId="1EFB339F"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Umowa z Podwykonawcą musi być zawarta w formie pisemnej pod rygorem nieważności.</w:t>
      </w:r>
    </w:p>
    <w:p w14:paraId="25F81C40" w14:textId="5A177D86"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zobowiązuje się, że łączna wartość umów zawartych z Podwykon</w:t>
      </w:r>
      <w:r w:rsidR="00D018CD">
        <w:rPr>
          <w:rFonts w:cs="Arial"/>
          <w:szCs w:val="24"/>
        </w:rPr>
        <w:t>awcami nie przekroczy wartości u</w:t>
      </w:r>
      <w:r w:rsidRPr="00346AE6">
        <w:rPr>
          <w:rFonts w:cs="Arial"/>
          <w:szCs w:val="24"/>
        </w:rPr>
        <w:t>mowy, a także że wynagrodze</w:t>
      </w:r>
      <w:r w:rsidR="00D018CD">
        <w:rPr>
          <w:rFonts w:cs="Arial"/>
          <w:szCs w:val="24"/>
        </w:rPr>
        <w:t>nie Podwykonawcy za realizację przedmiotu u</w:t>
      </w:r>
      <w:r w:rsidRPr="00346AE6">
        <w:rPr>
          <w:rFonts w:cs="Arial"/>
          <w:szCs w:val="24"/>
        </w:rPr>
        <w:t>mowy wynikającego z pozycji H</w:t>
      </w:r>
      <w:r w:rsidR="00E92EB6" w:rsidRPr="00346AE6">
        <w:rPr>
          <w:rFonts w:cs="Arial"/>
          <w:szCs w:val="24"/>
        </w:rPr>
        <w:t>RF</w:t>
      </w:r>
      <w:r w:rsidRPr="00346AE6">
        <w:rPr>
          <w:rFonts w:cs="Arial"/>
          <w:szCs w:val="24"/>
        </w:rPr>
        <w:t xml:space="preserve"> nie przekroczy </w:t>
      </w:r>
      <w:r w:rsidR="00EE1256" w:rsidRPr="00346AE6">
        <w:rPr>
          <w:rFonts w:cs="Arial"/>
          <w:szCs w:val="24"/>
        </w:rPr>
        <w:t>w</w:t>
      </w:r>
      <w:r w:rsidRPr="00346AE6">
        <w:rPr>
          <w:rFonts w:cs="Arial"/>
          <w:szCs w:val="24"/>
        </w:rPr>
        <w:t>ynagrodzenia przypadającego za ten zakres robót samemu Wykonawcy.</w:t>
      </w:r>
    </w:p>
    <w:p w14:paraId="3A6093A6" w14:textId="0BA0A14B"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m</w:t>
      </w:r>
      <w:r w:rsidR="00D018CD">
        <w:rPr>
          <w:rFonts w:cs="Arial"/>
          <w:szCs w:val="24"/>
        </w:rPr>
        <w:t>oże wprowadzić Podwykonawcę na t</w:t>
      </w:r>
      <w:r w:rsidRPr="00346AE6">
        <w:rPr>
          <w:rFonts w:cs="Arial"/>
          <w:szCs w:val="24"/>
        </w:rPr>
        <w:t xml:space="preserve">eren budowy wyłącznie po spełnieniu warunków, o których mowa w </w:t>
      </w:r>
      <w:r w:rsidR="00F73FD6" w:rsidRPr="00346AE6">
        <w:rPr>
          <w:rFonts w:cs="Arial"/>
          <w:szCs w:val="24"/>
        </w:rPr>
        <w:t>niniejszym paragrafie</w:t>
      </w:r>
      <w:r w:rsidRPr="00346AE6">
        <w:rPr>
          <w:rFonts w:cs="Arial"/>
          <w:szCs w:val="24"/>
        </w:rPr>
        <w:t>.</w:t>
      </w:r>
    </w:p>
    <w:p w14:paraId="260D1D53" w14:textId="58AF75C8"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odpowiada za wszelkie działania i zaniechania Podwykonawców jak za swoje własne. Wykonawca ponosi odpowiedzialność za wszelkie szkody związane z działaniem lub zaniecha</w:t>
      </w:r>
      <w:r w:rsidR="00D018CD">
        <w:rPr>
          <w:rFonts w:cs="Arial"/>
          <w:szCs w:val="24"/>
        </w:rPr>
        <w:t>niem Podwykonawców powstałe na t</w:t>
      </w:r>
      <w:r w:rsidRPr="00346AE6">
        <w:rPr>
          <w:rFonts w:cs="Arial"/>
          <w:szCs w:val="24"/>
        </w:rPr>
        <w:t>erenie budowy. Wykonawca naprawi szkody i/lub zwolni od odpowiedzialności Zamawiającego przejmując na siebie obowiązek naprawienia osobom trzecim szkód spowodowanych działaniem lub zaniechaniem Podwykonawców.</w:t>
      </w:r>
    </w:p>
    <w:p w14:paraId="602AC0B5" w14:textId="3C15E214" w:rsidR="00B15EA8" w:rsidRPr="00346AE6" w:rsidRDefault="00D018CD" w:rsidP="009037EC">
      <w:pPr>
        <w:numPr>
          <w:ilvl w:val="0"/>
          <w:numId w:val="22"/>
        </w:numPr>
        <w:spacing w:line="360" w:lineRule="auto"/>
        <w:ind w:left="426" w:hanging="426"/>
        <w:rPr>
          <w:rFonts w:cs="Arial"/>
          <w:szCs w:val="24"/>
        </w:rPr>
      </w:pPr>
      <w:r>
        <w:rPr>
          <w:rFonts w:cs="Arial"/>
          <w:szCs w:val="24"/>
        </w:rPr>
        <w:t>J</w:t>
      </w:r>
      <w:r w:rsidR="00AA038A" w:rsidRPr="00346AE6">
        <w:rPr>
          <w:rFonts w:cs="Arial"/>
          <w:szCs w:val="24"/>
        </w:rPr>
        <w:t>eżeli</w:t>
      </w:r>
      <w:r>
        <w:rPr>
          <w:rFonts w:cs="Arial"/>
          <w:szCs w:val="24"/>
        </w:rPr>
        <w:t xml:space="preserve"> w trakcie realizacji u</w:t>
      </w:r>
      <w:r w:rsidR="00B15EA8" w:rsidRPr="00346AE6">
        <w:rPr>
          <w:rFonts w:cs="Arial"/>
          <w:szCs w:val="24"/>
        </w:rPr>
        <w:t>mowy nastąpi zmiana albo rezygnacja z Podwykonawcy, który był równocześnie podmiotem, z którego zasobów korzystał Wykonawca w celu wykazania spełniania warunków udziału w postępowaniu, Wykonawca jest obowiązany wykazać Zamawiającemu, że proponowany inny Podwykonawca lub też sam Wykonawca samodzielnie spełnia warunki udziału w postępowaniu w stopniu nie mniejszym niż wymagany w trakcie postępowania o udzielenie zamówienia.</w:t>
      </w:r>
    </w:p>
    <w:p w14:paraId="632FCB80"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 przypadku, w którym Wykonawcą jest Konsorcjum, każdy z członków Konsorcjum odpowiada solidarnie wobec Zamawiającego za zobowiązania pozostałych członków Konsorcjum wobec Podwykonawców uregulowane przez Zamawiającego.</w:t>
      </w:r>
    </w:p>
    <w:p w14:paraId="3B9ECEFB"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lastRenderedPageBreak/>
        <w:t>Wykonawca, bez zgody Zamawiającego, nie powierzy Podwykonawcom innych robót niż wskazane w umowie o podwykonawstwo, zgodnie z zatwierdzonym przez Zamawiającego projektem tej umowy.</w:t>
      </w:r>
    </w:p>
    <w:p w14:paraId="56775916" w14:textId="4DBACFD4"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Niewypełnienie przez Wykonawcę obowiązków określonych w niniejszym paragrafie stanowi podstawę do natychmiastowego usunięcia Podwykonawcy przez Zamawiającego lub żądania od Wykonawcy usunięcia</w:t>
      </w:r>
      <w:r w:rsidR="00D018CD">
        <w:rPr>
          <w:rFonts w:cs="Arial"/>
          <w:szCs w:val="24"/>
        </w:rPr>
        <w:t xml:space="preserve"> przedmiotowego Podwykonawcy z terenu b</w:t>
      </w:r>
      <w:r w:rsidRPr="00346AE6">
        <w:rPr>
          <w:rFonts w:cs="Arial"/>
          <w:szCs w:val="24"/>
        </w:rPr>
        <w:t>udowy. Niniejsze postanowienie nie wyłącza innych uprawnień Zamawiającego określonych w Umowie.</w:t>
      </w:r>
    </w:p>
    <w:p w14:paraId="3BA17C08"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Do zawarcia umowy przez Podwykonawcę z dalszym podwykonawcą wymagana jest uprzednia, wyrażona na piśmie, zgoda Zamawiającego.</w:t>
      </w:r>
    </w:p>
    <w:p w14:paraId="3D200CFB"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lub Podwykonawca zamierzający zawrzeć umowę o podwykonawstwo, której przedmiotem są roboty budowlane, jest obowiązany, w trakcie realizacji zamówienia, do przedłożenia Zamawiającemu projektu tej umowy, przy czym Podwykonawca jest obowiązany dołączyć zgodę Wykonawcy na zawarcie umowy o podwykonawstwo o treści zgodnej z projektem umowy.</w:t>
      </w:r>
    </w:p>
    <w:p w14:paraId="119EDD5E" w14:textId="0EED929A" w:rsidR="00B15EA8" w:rsidRPr="00346AE6" w:rsidRDefault="00693D78" w:rsidP="009037EC">
      <w:pPr>
        <w:numPr>
          <w:ilvl w:val="0"/>
          <w:numId w:val="22"/>
        </w:numPr>
        <w:spacing w:line="360" w:lineRule="auto"/>
        <w:ind w:left="426" w:hanging="426"/>
        <w:rPr>
          <w:rFonts w:cs="Arial"/>
          <w:szCs w:val="24"/>
        </w:rPr>
      </w:pPr>
      <w:r>
        <w:rPr>
          <w:rFonts w:cs="Arial"/>
          <w:szCs w:val="24"/>
        </w:rPr>
        <w:t>Zamawiający w terminie 8</w:t>
      </w:r>
      <w:r w:rsidR="00B15EA8" w:rsidRPr="00346AE6">
        <w:rPr>
          <w:rFonts w:cs="Arial"/>
          <w:szCs w:val="24"/>
        </w:rPr>
        <w:t xml:space="preserve"> dni od przedstawienia mu projektu umowy (a także projektu jej zmiany) zgłasza pisemne zastrzeżenia do projektu umowy o podwykonawstwo gdy:</w:t>
      </w:r>
    </w:p>
    <w:p w14:paraId="169F0D02" w14:textId="77777777" w:rsidR="00B15EA8" w:rsidRPr="00346AE6" w:rsidRDefault="00B15EA8" w:rsidP="009037EC">
      <w:pPr>
        <w:numPr>
          <w:ilvl w:val="0"/>
          <w:numId w:val="23"/>
        </w:numPr>
        <w:spacing w:line="360" w:lineRule="auto"/>
        <w:ind w:left="357" w:hanging="357"/>
        <w:rPr>
          <w:rFonts w:cs="Arial"/>
          <w:szCs w:val="24"/>
        </w:rPr>
      </w:pPr>
      <w:r w:rsidRPr="00346AE6">
        <w:rPr>
          <w:rFonts w:cs="Arial"/>
          <w:szCs w:val="24"/>
        </w:rPr>
        <w:t>nie spełnia ona wymagań określonych w dokumentach zamówienia;</w:t>
      </w:r>
    </w:p>
    <w:p w14:paraId="6EC2BF7E" w14:textId="77777777" w:rsidR="00B15EA8" w:rsidRPr="00346AE6" w:rsidRDefault="00B15EA8" w:rsidP="009037EC">
      <w:pPr>
        <w:numPr>
          <w:ilvl w:val="0"/>
          <w:numId w:val="23"/>
        </w:numPr>
        <w:spacing w:line="360" w:lineRule="auto"/>
        <w:ind w:left="357" w:hanging="357"/>
        <w:rPr>
          <w:rFonts w:cs="Arial"/>
          <w:szCs w:val="24"/>
        </w:rPr>
      </w:pPr>
      <w:r w:rsidRPr="00346AE6">
        <w:rPr>
          <w:rFonts w:cs="Arial"/>
          <w:szCs w:val="24"/>
        </w:rPr>
        <w:t>przewiduje termin zapłaty wynagrodzenia dłuższy niż 30 dni od doręczenia Wykonawcy/Podwykonawcy prawidłowo wystawionej faktury lub rachunku;</w:t>
      </w:r>
    </w:p>
    <w:p w14:paraId="403946B3" w14:textId="77777777" w:rsidR="00B15EA8" w:rsidRPr="00346AE6" w:rsidRDefault="00B15EA8" w:rsidP="009037EC">
      <w:pPr>
        <w:numPr>
          <w:ilvl w:val="0"/>
          <w:numId w:val="23"/>
        </w:numPr>
        <w:spacing w:line="360" w:lineRule="auto"/>
        <w:ind w:left="357" w:hanging="357"/>
        <w:rPr>
          <w:rFonts w:cs="Arial"/>
          <w:szCs w:val="24"/>
        </w:rPr>
      </w:pPr>
      <w:bookmarkStart w:id="3" w:name="_Hlk112931599"/>
      <w:r w:rsidRPr="00346AE6">
        <w:rPr>
          <w:rFonts w:cs="Arial"/>
          <w:szCs w:val="24"/>
        </w:rPr>
        <w:t>zawiera postanowienia kształtujące prawa i obowiązki podwykonawcy, w zakresie kar umownych oraz postanowień dotyczących warunków wypłaty wynagrodzenia, w sposób dla niego mniej korzystny niż prawa i obowiązki Wykonawcy ukształtowane postanowieniami Umowy</w:t>
      </w:r>
      <w:bookmarkEnd w:id="3"/>
      <w:r w:rsidRPr="00346AE6">
        <w:rPr>
          <w:rFonts w:cs="Arial"/>
          <w:szCs w:val="24"/>
        </w:rPr>
        <w:t xml:space="preserve">. </w:t>
      </w:r>
    </w:p>
    <w:p w14:paraId="705A19AA" w14:textId="54FD2B1E"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 xml:space="preserve">Jeżeli Zamawiający, w terminie </w:t>
      </w:r>
      <w:r w:rsidR="00693D78">
        <w:rPr>
          <w:rFonts w:cs="Arial"/>
          <w:szCs w:val="24"/>
        </w:rPr>
        <w:t>8</w:t>
      </w:r>
      <w:r w:rsidRPr="00346AE6">
        <w:rPr>
          <w:rFonts w:cs="Arial"/>
          <w:szCs w:val="24"/>
        </w:rPr>
        <w:t xml:space="preserve"> dni od chwili przedłożenia mu projektu umowy o podwykonawstwo, nie</w:t>
      </w:r>
      <w:r w:rsidR="00790134" w:rsidRPr="00346AE6">
        <w:rPr>
          <w:rFonts w:cs="Arial"/>
          <w:szCs w:val="24"/>
        </w:rPr>
        <w:t> </w:t>
      </w:r>
      <w:r w:rsidRPr="00346AE6">
        <w:rPr>
          <w:rFonts w:cs="Arial"/>
          <w:szCs w:val="24"/>
        </w:rPr>
        <w:t>zgłosi na piśmie zastrzeżeń wobec przedstawionego mu projektu umowy z Podwykonawcą, będzie to uważane za akceptację tego projektu.</w:t>
      </w:r>
    </w:p>
    <w:p w14:paraId="4B978A64" w14:textId="778A4888"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Wszelkie płatności wynikające z umów pomiędzy Wykonawcą a podwykonawcą oraz podwykonawcą a dalszym podwykonawcą będą dokonywane pomiędzy stronami tych umów, co nie uchybia postanowieniom art. 647¹ § 5 i § 6 Ustawy z dnia 23 kwietnia 1964 r. Kodeks cywilny</w:t>
      </w:r>
      <w:bookmarkStart w:id="4" w:name="_GoBack"/>
      <w:bookmarkEnd w:id="4"/>
      <w:r w:rsidRPr="00346AE6">
        <w:rPr>
          <w:rFonts w:cs="Arial"/>
          <w:szCs w:val="24"/>
        </w:rPr>
        <w:t>, z zastrzeżeniem art. 464 ust. 2 PZP.</w:t>
      </w:r>
    </w:p>
    <w:p w14:paraId="0FA4ED15"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lastRenderedPageBreak/>
        <w:t>Wykonawca zobowiązuje się i gwarantuje, że terminowo i należycie będzie wykonywał płatności na rzecz Podwykonawców i nie narazi Zamawiającego na odpowiedzialność wynikającą z art. 647</w:t>
      </w:r>
      <w:r w:rsidRPr="00346AE6">
        <w:rPr>
          <w:rFonts w:cs="Arial"/>
          <w:szCs w:val="24"/>
          <w:vertAlign w:val="superscript"/>
        </w:rPr>
        <w:t>1</w:t>
      </w:r>
      <w:r w:rsidRPr="00346AE6">
        <w:rPr>
          <w:rFonts w:cs="Arial"/>
          <w:szCs w:val="24"/>
        </w:rPr>
        <w:t xml:space="preserve"> </w:t>
      </w:r>
      <w:proofErr w:type="spellStart"/>
      <w:r w:rsidRPr="00346AE6">
        <w:rPr>
          <w:rFonts w:cs="Arial"/>
          <w:szCs w:val="24"/>
        </w:rPr>
        <w:t>Kc</w:t>
      </w:r>
      <w:proofErr w:type="spellEnd"/>
      <w:r w:rsidRPr="00346AE6">
        <w:rPr>
          <w:rFonts w:cs="Arial"/>
          <w:szCs w:val="24"/>
        </w:rPr>
        <w:t>.</w:t>
      </w:r>
    </w:p>
    <w:p w14:paraId="3916ECFC" w14:textId="6AA96EF9" w:rsidR="00094A5A" w:rsidRPr="00346AE6" w:rsidRDefault="00B15EA8" w:rsidP="009037EC">
      <w:pPr>
        <w:numPr>
          <w:ilvl w:val="0"/>
          <w:numId w:val="22"/>
        </w:numPr>
        <w:spacing w:line="360" w:lineRule="auto"/>
        <w:ind w:left="426" w:hanging="426"/>
        <w:rPr>
          <w:rFonts w:cs="Arial"/>
          <w:szCs w:val="24"/>
        </w:rPr>
      </w:pPr>
      <w:r w:rsidRPr="00346AE6">
        <w:rPr>
          <w:rFonts w:cs="Arial"/>
          <w:szCs w:val="24"/>
        </w:rPr>
        <w:t>Niezależnie od postanowień niniejszego paragrafu, w przypadku narażenia Zamawiającego przez Wykonawcę na odpowiedzialność solidarną z powodu niezapłacenia Podwykonawcom wymagalnych należności, Zamawiający uprawniony jest do dochodzenia od Wykonawcy naprawienia w całości poniesionej szkody związanej z obowiązkiem wypłaty wynagrodzenia Wykonawcy.</w:t>
      </w:r>
    </w:p>
    <w:p w14:paraId="46EA1D96" w14:textId="1860FACC" w:rsidR="00B15EA8" w:rsidRPr="00346AE6" w:rsidRDefault="00B15EA8" w:rsidP="00DD7F2D">
      <w:pPr>
        <w:numPr>
          <w:ilvl w:val="0"/>
          <w:numId w:val="22"/>
        </w:numPr>
        <w:spacing w:line="360" w:lineRule="auto"/>
        <w:ind w:left="426" w:hanging="426"/>
      </w:pPr>
      <w:r w:rsidRPr="00193A25">
        <w:rPr>
          <w:rFonts w:cs="Arial"/>
          <w:szCs w:val="24"/>
        </w:rPr>
        <w:t xml:space="preserve">W przypadku, gdy wynagrodzenie należne Podwykonawcy wynikające z umowy z Wykonawcą za dany zakres robót ujęty w </w:t>
      </w:r>
      <w:r w:rsidR="00FB660F" w:rsidRPr="00094A5A">
        <w:rPr>
          <w:rFonts w:cs="Arial"/>
          <w:szCs w:val="24"/>
        </w:rPr>
        <w:t xml:space="preserve">HRF </w:t>
      </w:r>
      <w:r w:rsidRPr="00094A5A">
        <w:rPr>
          <w:rFonts w:cs="Arial"/>
          <w:szCs w:val="24"/>
        </w:rPr>
        <w:t xml:space="preserve">będzie przekraczać </w:t>
      </w:r>
      <w:r w:rsidR="00EE1256" w:rsidRPr="00094A5A">
        <w:rPr>
          <w:rFonts w:cs="Arial"/>
          <w:szCs w:val="24"/>
        </w:rPr>
        <w:t>w</w:t>
      </w:r>
      <w:r w:rsidRPr="00094A5A">
        <w:rPr>
          <w:rFonts w:cs="Arial"/>
          <w:szCs w:val="24"/>
        </w:rPr>
        <w:t>ynagrodzenie przewidziane dla Wykonawcy za ten zakres, Zamawiający na wypadek konieczności dokonania zapłaty takowego wynagrodzenia bezpośrednio dla Podwykonawcy uprawniony będzie do potrącenia Wykonawcy z</w:t>
      </w:r>
      <w:r w:rsidR="00776E38" w:rsidRPr="00094A5A">
        <w:rPr>
          <w:rFonts w:cs="Arial"/>
          <w:szCs w:val="24"/>
        </w:rPr>
        <w:t xml:space="preserve"> </w:t>
      </w:r>
      <w:r w:rsidRPr="00094A5A">
        <w:t>przyszłego Wynagrodzenia Wykonawcy w ramac</w:t>
      </w:r>
      <w:r w:rsidR="00693D78" w:rsidRPr="00193A25">
        <w:t>h realizacji kolejnych pozycji HRF</w:t>
      </w:r>
      <w:r w:rsidR="00094A5A" w:rsidRPr="00193A25">
        <w:t xml:space="preserve"> </w:t>
      </w:r>
      <w:r w:rsidRPr="00346AE6">
        <w:t xml:space="preserve">kwoty stanowiącej różnicę pomiędzy </w:t>
      </w:r>
      <w:r w:rsidR="00EE1256" w:rsidRPr="00346AE6">
        <w:t>w</w:t>
      </w:r>
      <w:r w:rsidRPr="00346AE6">
        <w:t>ynagrodzeniem zapłaconym Podwykonawcy, a tym jakie zgodnie z </w:t>
      </w:r>
      <w:r w:rsidR="00FB660F" w:rsidRPr="00346AE6">
        <w:t>HRF</w:t>
      </w:r>
      <w:r w:rsidRPr="00346AE6">
        <w:t xml:space="preserve"> należne było Wykonawcy. </w:t>
      </w:r>
    </w:p>
    <w:p w14:paraId="1E7DD551"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Wszystkie umowy, zawierane przez Wykonawcę z podwykonawcami muszą zawierać postanowienie uprawniające podwykonawcę do występowania do Zamawiającego o dokonanie bezpośredniej zapłaty faktur, zaakceptowanych przez Wykonawcę wraz z dokumentami potwierdzającymi wykonanie i odbiór fakturowanych robót. Postanowienie takie musi mieć charakter przechodni, to znaczy że analogiczne postanowienie musi być zawarte w każdej kolejnej umowie z dalszymi podwykonawcami. Ponadto, wszystkie umowy Wykonawcy z podwykonawcami muszą zawierać postanowienie zakazujące podwykonawcy lub dalszemu podwykonawcy dokonywania cesji wierzytelności bez zgody Wykonawcy i Zamawiającego oraz umożliwiające przejęcie przez Zamawiającego na jego żądanie praw wobec podwykonawcy włącznie z prawami z gwarancji i rękojmi. Postanowienia takie muszą mieć charakter przechodni, to znaczy że analogiczne postanowienia muszą być zawarte w każdej kolejnej umowie z dalszymi podwykonawcami.</w:t>
      </w:r>
    </w:p>
    <w:p w14:paraId="5C6D4563"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Umowy zawierane z Podwykonawcami, których przedmiotem są roboty budowlane, muszą zawierać w szczególności postanowienia dotyczące:</w:t>
      </w:r>
    </w:p>
    <w:p w14:paraId="670BD34F" w14:textId="77777777" w:rsidR="00B15EA8" w:rsidRPr="00346AE6" w:rsidRDefault="00B15EA8" w:rsidP="009037EC">
      <w:pPr>
        <w:numPr>
          <w:ilvl w:val="0"/>
          <w:numId w:val="33"/>
        </w:numPr>
        <w:spacing w:line="360" w:lineRule="auto"/>
        <w:ind w:left="357" w:hanging="357"/>
        <w:rPr>
          <w:rFonts w:cs="Arial"/>
          <w:szCs w:val="24"/>
        </w:rPr>
      </w:pPr>
      <w:r w:rsidRPr="00346AE6">
        <w:rPr>
          <w:rFonts w:cs="Arial"/>
          <w:szCs w:val="24"/>
        </w:rPr>
        <w:t>oznaczenia stron umowy;</w:t>
      </w:r>
    </w:p>
    <w:p w14:paraId="4BB67090" w14:textId="77777777" w:rsidR="00B15EA8" w:rsidRPr="00346AE6" w:rsidRDefault="00B15EA8" w:rsidP="009037EC">
      <w:pPr>
        <w:numPr>
          <w:ilvl w:val="0"/>
          <w:numId w:val="33"/>
        </w:numPr>
        <w:spacing w:line="360" w:lineRule="auto"/>
        <w:ind w:left="357" w:hanging="357"/>
        <w:rPr>
          <w:rFonts w:cs="Arial"/>
          <w:szCs w:val="24"/>
        </w:rPr>
      </w:pPr>
      <w:r w:rsidRPr="00346AE6">
        <w:rPr>
          <w:rFonts w:cs="Arial"/>
          <w:szCs w:val="24"/>
        </w:rPr>
        <w:lastRenderedPageBreak/>
        <w:t>zakresu robót budowlanych;</w:t>
      </w:r>
    </w:p>
    <w:p w14:paraId="31092F9C" w14:textId="77777777" w:rsidR="00B15EA8" w:rsidRPr="00346AE6" w:rsidRDefault="00B15EA8" w:rsidP="009037EC">
      <w:pPr>
        <w:numPr>
          <w:ilvl w:val="0"/>
          <w:numId w:val="33"/>
        </w:numPr>
        <w:spacing w:line="360" w:lineRule="auto"/>
        <w:ind w:left="357" w:hanging="357"/>
        <w:rPr>
          <w:rFonts w:cs="Arial"/>
          <w:szCs w:val="24"/>
        </w:rPr>
      </w:pPr>
      <w:r w:rsidRPr="00346AE6">
        <w:rPr>
          <w:rFonts w:cs="Arial"/>
          <w:szCs w:val="24"/>
        </w:rPr>
        <w:t>wartości wynagrodzenia Podwykonawcy wraz z warunkami przewidującymi zmianę wynagrodzenia, terminu płatności, który nie może być dłuższy niż 30 dni od dnia doręczenia faktury, rachunku Podwykonawcy;</w:t>
      </w:r>
    </w:p>
    <w:p w14:paraId="487451B5" w14:textId="5726E306" w:rsidR="00B15EA8" w:rsidRPr="00346AE6" w:rsidRDefault="00B15EA8" w:rsidP="009037EC">
      <w:pPr>
        <w:numPr>
          <w:ilvl w:val="0"/>
          <w:numId w:val="33"/>
        </w:numPr>
        <w:spacing w:line="360" w:lineRule="auto"/>
        <w:ind w:left="357" w:hanging="357"/>
        <w:rPr>
          <w:rFonts w:cs="Arial"/>
          <w:szCs w:val="24"/>
        </w:rPr>
      </w:pPr>
      <w:r w:rsidRPr="00346AE6">
        <w:rPr>
          <w:rFonts w:cs="Arial"/>
          <w:szCs w:val="24"/>
        </w:rPr>
        <w:t>zasad płatności i sposobu rozliczenia umożliwiających ocenę zaawansowania wykonanyc</w:t>
      </w:r>
      <w:r w:rsidR="00693D78">
        <w:rPr>
          <w:rFonts w:cs="Arial"/>
          <w:szCs w:val="24"/>
        </w:rPr>
        <w:t>h robót budowlanych</w:t>
      </w:r>
      <w:r w:rsidRPr="00346AE6">
        <w:rPr>
          <w:rFonts w:cs="Arial"/>
          <w:szCs w:val="24"/>
        </w:rPr>
        <w:t>, terminu realizacji wraz z warunkami przewidującymi zmianę terminu oraz bezpieczeństwa i higieny pracy.</w:t>
      </w:r>
    </w:p>
    <w:p w14:paraId="316F6505"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Umowa o podwykonawstwo, której przedmiotem są roboty budowlane, nie może zawierać postanowień:</w:t>
      </w:r>
    </w:p>
    <w:p w14:paraId="1983499C"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uzależniających uzyskanie przez Podwykonawcę płatności od Wykonawcy/podwykonawcy od dokonania przez Zamawiającego odbioru wykonanych przez Podwykonawcę robót lub od dokonania przez Zamawiającego na rzecz Wykonawcy płatności za roboty wykonane przez Podwykonawcę;</w:t>
      </w:r>
    </w:p>
    <w:p w14:paraId="5CABA283" w14:textId="34F1911A"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warunkujących Podwykonawcy dokonanie zwrotu kwot zabezpieczenia przez Wykonawcę /podwykonawcę od zwrotu Zabezpieczenia Wykonania na rzecz Wykonawcy przez Zamawiającego, w</w:t>
      </w:r>
      <w:r w:rsidR="007833C6" w:rsidRPr="00346AE6">
        <w:rPr>
          <w:rFonts w:cs="Arial"/>
          <w:szCs w:val="24"/>
        </w:rPr>
        <w:t> </w:t>
      </w:r>
      <w:r w:rsidRPr="00346AE6">
        <w:rPr>
          <w:rFonts w:cs="Arial"/>
          <w:szCs w:val="24"/>
        </w:rPr>
        <w:t>tym odbioru innych robót, które nie były przedmiotem umowy podwykonawczej;</w:t>
      </w:r>
    </w:p>
    <w:p w14:paraId="3F866850" w14:textId="6AA28F5C"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określających karę umowną za nieterminowe wykonanie zobowiązania przez Podwykonawcę jako</w:t>
      </w:r>
      <w:r w:rsidR="00790134" w:rsidRPr="00346AE6">
        <w:rPr>
          <w:rFonts w:cs="Arial"/>
          <w:szCs w:val="24"/>
        </w:rPr>
        <w:t> </w:t>
      </w:r>
      <w:r w:rsidRPr="00346AE6">
        <w:rPr>
          <w:rFonts w:cs="Arial"/>
          <w:szCs w:val="24"/>
        </w:rPr>
        <w:t>karę za opóźnienia; kary takie można określać jedynie jako kary za zwłokę;</w:t>
      </w:r>
    </w:p>
    <w:p w14:paraId="225C8E0B"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nakazujących Podwykonawcy wniesienie zabezpieczenia wykonania lub należytego wykonania umowy jedynie w pieniądzu, bez możliwości jej zamiany na gwarancje bankową /ubezpieczeniową lub inną formę przewidzianą w przepisach prawa, w szczególności PZP,</w:t>
      </w:r>
    </w:p>
    <w:p w14:paraId="53C212B0"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przewidujących, iż łączna wysokość kar umownych należnych Wykonawcy lub Podwykonawcy przekroczy 20% wartości wynagrodzenia należnego Podwykonawcy;</w:t>
      </w:r>
    </w:p>
    <w:p w14:paraId="5753C9D8"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przewidujących, że właściwym do rozstrzygania sporów wynikających z umowy podwykonawczej będzie sąd, w tym polubowny, z siedzibą poza Rzeczpospolitą Polską;</w:t>
      </w:r>
    </w:p>
    <w:p w14:paraId="4473507D"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uzależniających uzyskanie przez Podwykonawcę uprawnienia do dochodzenia roszczeń od analogicznego uprawnienia przysługującego Wykonawcy w Umowie w związku z tymi samymi okolicznościami;</w:t>
      </w:r>
    </w:p>
    <w:p w14:paraId="16E3B044"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lastRenderedPageBreak/>
        <w:t xml:space="preserve">zobowiązujących Podwykonawcę do przejęcia ogółu </w:t>
      </w:r>
      <w:proofErr w:type="spellStart"/>
      <w:r w:rsidRPr="00346AE6">
        <w:rPr>
          <w:rFonts w:cs="Arial"/>
          <w:szCs w:val="24"/>
        </w:rPr>
        <w:t>ryzyk</w:t>
      </w:r>
      <w:proofErr w:type="spellEnd"/>
      <w:r w:rsidRPr="00346AE6">
        <w:rPr>
          <w:rFonts w:cs="Arial"/>
          <w:szCs w:val="24"/>
        </w:rPr>
        <w:t xml:space="preserve"> i odpowiedzialności, jakie obciążają Wykonawcę zgodnie z Umową;</w:t>
      </w:r>
    </w:p>
    <w:p w14:paraId="37EDE6E9"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uprawniających Wykonawcę lub Podwykonawcę do dokonania potrącenia swoich niewymagalnych wierzytelności;</w:t>
      </w:r>
    </w:p>
    <w:p w14:paraId="3CC05A0D" w14:textId="77777777"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 xml:space="preserve">na mocy których Podwykonawca zrzeka się roszczeń od Wykonawcy o wypłatę odszkodowania, odsetek lub dodatkowego wynagrodzenia o wykonanie dodatkowych robót lub robót zamiennych; </w:t>
      </w:r>
    </w:p>
    <w:p w14:paraId="3A4B83A8" w14:textId="7962B6ED"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rozszerzających odpowiedzialność Podwykonawcy na zasadzie ryzyka za szkody powstałe na budowie, za działania lub zaniechania Wykonawcy lub innych podmiotów, w szczególności rozrzedzających odpowiedzialność Podwykonawcy za szkody na obiektach budowlanych powstałe po</w:t>
      </w:r>
      <w:r w:rsidR="00790134" w:rsidRPr="00346AE6">
        <w:rPr>
          <w:rFonts w:cs="Arial"/>
          <w:szCs w:val="24"/>
        </w:rPr>
        <w:t> </w:t>
      </w:r>
      <w:r w:rsidRPr="00346AE6">
        <w:rPr>
          <w:rFonts w:cs="Arial"/>
          <w:szCs w:val="24"/>
        </w:rPr>
        <w:t>zakończeniu robót przez Podwykonawcę;</w:t>
      </w:r>
    </w:p>
    <w:p w14:paraId="7E06A330" w14:textId="5B10A1A0"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rozszerzających katalog kar umownych, które mogą być nałożone na Podwykonawcę w stosunku do</w:t>
      </w:r>
      <w:r w:rsidR="00790134" w:rsidRPr="00346AE6">
        <w:rPr>
          <w:rFonts w:cs="Arial"/>
          <w:szCs w:val="24"/>
        </w:rPr>
        <w:t> </w:t>
      </w:r>
      <w:r w:rsidRPr="00346AE6">
        <w:rPr>
          <w:rFonts w:cs="Arial"/>
          <w:szCs w:val="24"/>
        </w:rPr>
        <w:t>zakresu ustalonego w Umowie;</w:t>
      </w:r>
    </w:p>
    <w:p w14:paraId="5FAF5C80" w14:textId="04BA9B0D" w:rsidR="00B15EA8" w:rsidRPr="00346AE6" w:rsidRDefault="00B15EA8" w:rsidP="009037EC">
      <w:pPr>
        <w:numPr>
          <w:ilvl w:val="0"/>
          <w:numId w:val="25"/>
        </w:numPr>
        <w:spacing w:line="360" w:lineRule="auto"/>
        <w:ind w:left="454" w:hanging="454"/>
        <w:rPr>
          <w:rFonts w:cs="Arial"/>
          <w:szCs w:val="24"/>
        </w:rPr>
      </w:pPr>
      <w:r w:rsidRPr="00346AE6">
        <w:rPr>
          <w:rFonts w:cs="Arial"/>
          <w:szCs w:val="24"/>
        </w:rPr>
        <w:t xml:space="preserve">ustalających kary umowne dla Podwykonawcy w wysokości wyższej niż wysokość tożsamych kar przewidzianych w </w:t>
      </w:r>
      <w:r w:rsidR="009037EC">
        <w:rPr>
          <w:rFonts w:cs="Arial"/>
          <w:szCs w:val="24"/>
        </w:rPr>
        <w:t>niniejszej u</w:t>
      </w:r>
      <w:r w:rsidRPr="00346AE6">
        <w:rPr>
          <w:rFonts w:cs="Arial"/>
          <w:szCs w:val="24"/>
        </w:rPr>
        <w:t>mowie;</w:t>
      </w:r>
    </w:p>
    <w:p w14:paraId="05820FDA"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zawrze w umowach z podwykonawcami, na wypadek rozwiązania Umowy, stosowne klauzule umożliwiające Zamawiającemu przejęcie praw Wykonawcy wynikających z tych umów, w szczególności w zakresie:</w:t>
      </w:r>
    </w:p>
    <w:p w14:paraId="69A6BF16" w14:textId="77777777" w:rsidR="00B15EA8" w:rsidRPr="00346AE6" w:rsidRDefault="00B15EA8" w:rsidP="009037EC">
      <w:pPr>
        <w:numPr>
          <w:ilvl w:val="0"/>
          <w:numId w:val="26"/>
        </w:numPr>
        <w:spacing w:line="360" w:lineRule="auto"/>
        <w:ind w:left="454" w:hanging="454"/>
        <w:rPr>
          <w:rFonts w:cs="Arial"/>
          <w:szCs w:val="24"/>
        </w:rPr>
      </w:pPr>
      <w:r w:rsidRPr="00346AE6">
        <w:rPr>
          <w:rFonts w:cs="Arial"/>
          <w:szCs w:val="24"/>
        </w:rPr>
        <w:t>dochodzenia zapłaty kar umownych od Podwykonawcy;</w:t>
      </w:r>
    </w:p>
    <w:p w14:paraId="3CFDA53B" w14:textId="57868FE1" w:rsidR="00B15EA8" w:rsidRPr="00346AE6" w:rsidRDefault="00B15EA8" w:rsidP="009037EC">
      <w:pPr>
        <w:numPr>
          <w:ilvl w:val="0"/>
          <w:numId w:val="26"/>
        </w:numPr>
        <w:spacing w:line="360" w:lineRule="auto"/>
        <w:ind w:left="454" w:hanging="454"/>
        <w:rPr>
          <w:rFonts w:cs="Arial"/>
          <w:szCs w:val="24"/>
        </w:rPr>
      </w:pPr>
      <w:r w:rsidRPr="00346AE6">
        <w:rPr>
          <w:rFonts w:cs="Arial"/>
          <w:szCs w:val="24"/>
        </w:rPr>
        <w:t xml:space="preserve">domagania się </w:t>
      </w:r>
      <w:r w:rsidR="00693D78" w:rsidRPr="00693D78">
        <w:rPr>
          <w:rFonts w:cs="Arial"/>
          <w:szCs w:val="24"/>
        </w:rPr>
        <w:t xml:space="preserve">od Podwykonawcy </w:t>
      </w:r>
      <w:r w:rsidRPr="00346AE6">
        <w:rPr>
          <w:rFonts w:cs="Arial"/>
          <w:szCs w:val="24"/>
        </w:rPr>
        <w:t>usunięcia wad w okresie rękojmi i gwarancji;</w:t>
      </w:r>
    </w:p>
    <w:p w14:paraId="691401AC" w14:textId="77777777" w:rsidR="00B15EA8" w:rsidRPr="00346AE6" w:rsidRDefault="00B15EA8" w:rsidP="009037EC">
      <w:pPr>
        <w:numPr>
          <w:ilvl w:val="0"/>
          <w:numId w:val="26"/>
        </w:numPr>
        <w:spacing w:line="360" w:lineRule="auto"/>
        <w:ind w:left="454" w:hanging="454"/>
        <w:rPr>
          <w:rFonts w:cs="Arial"/>
          <w:szCs w:val="24"/>
        </w:rPr>
      </w:pPr>
      <w:r w:rsidRPr="00346AE6">
        <w:rPr>
          <w:rFonts w:cs="Arial"/>
          <w:szCs w:val="24"/>
        </w:rPr>
        <w:t xml:space="preserve">rozliczenia uznanych przez Zamawiającego robót zrealizowanych przez Podwykonawcę. </w:t>
      </w:r>
    </w:p>
    <w:p w14:paraId="3F910C9C" w14:textId="1209759B"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Wykonawca lub Podwykonawca przedkłada Zamawiającemu poświadczoną za zgodność z oryginałem kopię zawartej umowy o podwykonawstwo (oraz jej zmiany), której przedmiotem są robot</w:t>
      </w:r>
      <w:r w:rsidR="00693D78">
        <w:rPr>
          <w:rFonts w:cs="Arial"/>
          <w:szCs w:val="24"/>
        </w:rPr>
        <w:t>y budowlane wchodzące w zakres przedmiotu u</w:t>
      </w:r>
      <w:r w:rsidRPr="00346AE6">
        <w:rPr>
          <w:rFonts w:cs="Arial"/>
          <w:szCs w:val="24"/>
        </w:rPr>
        <w:t xml:space="preserve">mowy, w terminie </w:t>
      </w:r>
      <w:r w:rsidR="00693D78">
        <w:rPr>
          <w:rFonts w:cs="Arial"/>
          <w:szCs w:val="24"/>
        </w:rPr>
        <w:t>3</w:t>
      </w:r>
      <w:r w:rsidRPr="00346AE6">
        <w:rPr>
          <w:rFonts w:cs="Arial"/>
          <w:szCs w:val="24"/>
        </w:rPr>
        <w:t xml:space="preserve"> dni od zawarcia takiej umowy. Zamawiający </w:t>
      </w:r>
      <w:r w:rsidRPr="00346AE6">
        <w:rPr>
          <w:rFonts w:cs="Arial"/>
          <w:szCs w:val="24"/>
        </w:rPr>
        <w:br/>
        <w:t>- w terminie 5 dni roboczych od przedstawienia mu poświadczonej za zgodność z oryginałem kopii zawartej umowy o podwykonawstwo - zgłasza pisemny sprzeciw do takiej umowy, jeżeli:</w:t>
      </w:r>
    </w:p>
    <w:p w14:paraId="3A9D9071" w14:textId="55A193EC" w:rsidR="00B15EA8" w:rsidRPr="00346AE6" w:rsidRDefault="00B15EA8" w:rsidP="009037EC">
      <w:pPr>
        <w:pStyle w:val="Akapitzlist"/>
        <w:numPr>
          <w:ilvl w:val="0"/>
          <w:numId w:val="67"/>
        </w:numPr>
        <w:spacing w:line="360" w:lineRule="auto"/>
        <w:ind w:left="454" w:hanging="454"/>
        <w:rPr>
          <w:rFonts w:cs="Arial"/>
          <w:szCs w:val="24"/>
        </w:rPr>
      </w:pPr>
      <w:r w:rsidRPr="00346AE6">
        <w:rPr>
          <w:rFonts w:cs="Arial"/>
          <w:szCs w:val="24"/>
        </w:rPr>
        <w:t>nie spełnia wymagań określonych w dokumentach zamówienia;</w:t>
      </w:r>
    </w:p>
    <w:p w14:paraId="49BB1BBD" w14:textId="0F67DB0E" w:rsidR="00B15EA8" w:rsidRPr="00346AE6" w:rsidRDefault="00B15EA8" w:rsidP="009037EC">
      <w:pPr>
        <w:pStyle w:val="Akapitzlist"/>
        <w:numPr>
          <w:ilvl w:val="0"/>
          <w:numId w:val="67"/>
        </w:numPr>
        <w:spacing w:line="360" w:lineRule="auto"/>
        <w:ind w:left="454" w:hanging="454"/>
        <w:rPr>
          <w:rFonts w:cs="Arial"/>
          <w:szCs w:val="24"/>
        </w:rPr>
      </w:pPr>
      <w:r w:rsidRPr="00346AE6">
        <w:rPr>
          <w:rFonts w:cs="Arial"/>
          <w:szCs w:val="24"/>
        </w:rPr>
        <w:t>przewiduje termin zapłaty wynagrodzenia dłuższy niż 30 dni od doręczenia Wykonawcy/Podwykonawcy prawidłowo wystawionej faktury lub rachunku;</w:t>
      </w:r>
    </w:p>
    <w:p w14:paraId="2A23EF96" w14:textId="0081DCD8" w:rsidR="00B15EA8" w:rsidRPr="00346AE6" w:rsidRDefault="00B15EA8" w:rsidP="009037EC">
      <w:pPr>
        <w:pStyle w:val="Akapitzlist"/>
        <w:numPr>
          <w:ilvl w:val="0"/>
          <w:numId w:val="67"/>
        </w:numPr>
        <w:spacing w:line="360" w:lineRule="auto"/>
        <w:ind w:left="454" w:hanging="454"/>
        <w:rPr>
          <w:rFonts w:cs="Arial"/>
          <w:szCs w:val="24"/>
        </w:rPr>
      </w:pPr>
      <w:r w:rsidRPr="00346AE6">
        <w:rPr>
          <w:rFonts w:cs="Arial"/>
          <w:szCs w:val="24"/>
        </w:rPr>
        <w:lastRenderedPageBreak/>
        <w:t xml:space="preserve">zawiera postanowienia kształtujące prawa i obowiązki Podwykonawcy, w zakresie kar umownych oraz  postanowień dotyczących warunków wypłaty wynagrodzenia, w sposób dla niego mniej korzystny niż prawa i obowiązki Wykonawcy, ukształtowane postanowieniami </w:t>
      </w:r>
      <w:r w:rsidR="009037EC">
        <w:rPr>
          <w:rFonts w:cs="Arial"/>
          <w:szCs w:val="24"/>
        </w:rPr>
        <w:t>niniejszej u</w:t>
      </w:r>
      <w:r w:rsidRPr="00346AE6">
        <w:rPr>
          <w:rFonts w:cs="Arial"/>
          <w:szCs w:val="24"/>
        </w:rPr>
        <w:t>mowy.</w:t>
      </w:r>
    </w:p>
    <w:p w14:paraId="7B41F9D4" w14:textId="77777777" w:rsidR="007638B6" w:rsidRPr="00346AE6" w:rsidRDefault="00B15EA8" w:rsidP="009037EC">
      <w:pPr>
        <w:numPr>
          <w:ilvl w:val="0"/>
          <w:numId w:val="22"/>
        </w:numPr>
        <w:spacing w:line="360" w:lineRule="auto"/>
        <w:ind w:left="426" w:hanging="426"/>
        <w:rPr>
          <w:rFonts w:cs="Arial"/>
          <w:szCs w:val="24"/>
        </w:rPr>
      </w:pPr>
      <w:r w:rsidRPr="00346AE6">
        <w:rPr>
          <w:rFonts w:cs="Arial"/>
          <w:szCs w:val="24"/>
        </w:rPr>
        <w:t>Jeżeli Zamawiający, w terminie 5 dni roboczych od momentu przedstawienia mu poświadczonej za zgodność z oryginałem umowy o podwykonawstwo, nie zgłosi wobec niej na piśmie sprzeciwu, będzie to uważane za akceptację umowy o podwykonawstwo</w:t>
      </w:r>
      <w:r w:rsidR="007638B6" w:rsidRPr="00346AE6">
        <w:rPr>
          <w:rFonts w:cs="Arial"/>
          <w:szCs w:val="24"/>
        </w:rPr>
        <w:t xml:space="preserve">. </w:t>
      </w:r>
    </w:p>
    <w:p w14:paraId="2386BFC3" w14:textId="55B5DB0E"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 xml:space="preserve">Wykonawca/podwykonawca zobowiązany jest do uwzględnienia sprzeciwu Zamawiającego, o którym mowa </w:t>
      </w:r>
      <w:r w:rsidR="00F73FD6" w:rsidRPr="00346AE6">
        <w:rPr>
          <w:rFonts w:cs="Arial"/>
          <w:szCs w:val="24"/>
        </w:rPr>
        <w:t>w ust</w:t>
      </w:r>
      <w:r w:rsidR="000F5149" w:rsidRPr="00346AE6">
        <w:rPr>
          <w:rFonts w:cs="Arial"/>
          <w:szCs w:val="24"/>
        </w:rPr>
        <w:t>.</w:t>
      </w:r>
      <w:r w:rsidR="00F73FD6" w:rsidRPr="00346AE6">
        <w:rPr>
          <w:rFonts w:cs="Arial"/>
          <w:szCs w:val="24"/>
        </w:rPr>
        <w:t xml:space="preserve"> 2</w:t>
      </w:r>
      <w:r w:rsidR="006529F3" w:rsidRPr="00346AE6">
        <w:rPr>
          <w:rFonts w:cs="Arial"/>
          <w:szCs w:val="24"/>
        </w:rPr>
        <w:t>5</w:t>
      </w:r>
      <w:r w:rsidR="00F73FD6" w:rsidRPr="00346AE6">
        <w:rPr>
          <w:rFonts w:cs="Arial"/>
          <w:szCs w:val="24"/>
        </w:rPr>
        <w:t xml:space="preserve"> </w:t>
      </w:r>
      <w:r w:rsidR="007638B6" w:rsidRPr="00346AE6">
        <w:rPr>
          <w:rFonts w:cs="Arial"/>
          <w:szCs w:val="24"/>
        </w:rPr>
        <w:t>powyżej</w:t>
      </w:r>
      <w:r w:rsidR="00F73FD6" w:rsidRPr="00346AE6">
        <w:rPr>
          <w:rFonts w:cs="Arial"/>
          <w:szCs w:val="24"/>
        </w:rPr>
        <w:t>,</w:t>
      </w:r>
      <w:r w:rsidRPr="00346AE6">
        <w:rPr>
          <w:rFonts w:cs="Arial"/>
          <w:szCs w:val="24"/>
        </w:rPr>
        <w:t xml:space="preserve"> oraz doprowadzenia do zmiany umowy o podwykonawstwo, pod</w:t>
      </w:r>
      <w:r w:rsidR="00790134" w:rsidRPr="00346AE6">
        <w:rPr>
          <w:rFonts w:cs="Arial"/>
          <w:szCs w:val="24"/>
        </w:rPr>
        <w:t> </w:t>
      </w:r>
      <w:r w:rsidRPr="00346AE6">
        <w:rPr>
          <w:rFonts w:cs="Arial"/>
          <w:szCs w:val="24"/>
        </w:rPr>
        <w:t>rygorem wystąpienia o zapłatę kary umownej.</w:t>
      </w:r>
    </w:p>
    <w:p w14:paraId="3D4B3F30" w14:textId="0B24269C" w:rsidR="00B15EA8" w:rsidRPr="00094A5A" w:rsidRDefault="00B15EA8">
      <w:pPr>
        <w:numPr>
          <w:ilvl w:val="0"/>
          <w:numId w:val="28"/>
        </w:numPr>
        <w:spacing w:line="360" w:lineRule="auto"/>
        <w:ind w:left="454" w:hanging="454"/>
        <w:rPr>
          <w:rFonts w:cs="Arial"/>
          <w:szCs w:val="24"/>
        </w:rPr>
      </w:pPr>
      <w:r w:rsidRPr="00094A5A">
        <w:rPr>
          <w:rFonts w:cs="Arial"/>
          <w:szCs w:val="24"/>
        </w:rPr>
        <w:t>Uprawnienia Zamawiającego, o których mowa w ust. 13 stosuje się odpowiednio do zmiany umowy o podwykonawstwo. W przypadku gdy wynikające ze stosownej umowy wynagrodzenie należne Podwykonawcy za dany zakres robót ujęty w</w:t>
      </w:r>
      <w:r w:rsidR="00321327" w:rsidRPr="00094A5A">
        <w:rPr>
          <w:rFonts w:cs="Arial"/>
          <w:szCs w:val="24"/>
        </w:rPr>
        <w:t xml:space="preserve"> HRF </w:t>
      </w:r>
      <w:r w:rsidRPr="00094A5A">
        <w:rPr>
          <w:rFonts w:cs="Arial"/>
          <w:szCs w:val="24"/>
        </w:rPr>
        <w:t>będzie przekraczać Wynagrodzenie przewidziane dla Wykonawcy za ten zakres, Zamawiający na wypadek konieczności dokonania zapłaty takowego wynagrodzenia bezpośrednio dla Podwykonawcy, uprawniony będzie do potrącenia Wykonawcy kwoty stanowiącej różnicę pomiędzy wynagrodzeniem zapłaconym Podwykonawcy a tym jakie zgodnie z H</w:t>
      </w:r>
      <w:r w:rsidR="00321327" w:rsidRPr="00094A5A">
        <w:rPr>
          <w:rFonts w:cs="Arial"/>
          <w:szCs w:val="24"/>
        </w:rPr>
        <w:t>RF</w:t>
      </w:r>
      <w:r w:rsidRPr="00094A5A">
        <w:rPr>
          <w:rFonts w:cs="Arial"/>
          <w:szCs w:val="24"/>
        </w:rPr>
        <w:t xml:space="preserve"> należne było Wykonawcy, z</w:t>
      </w:r>
      <w:r w:rsidR="00094A5A">
        <w:rPr>
          <w:rFonts w:cs="Arial"/>
          <w:szCs w:val="24"/>
        </w:rPr>
        <w:t xml:space="preserve"> </w:t>
      </w:r>
      <w:r w:rsidRPr="00094A5A">
        <w:rPr>
          <w:rFonts w:cs="Arial"/>
          <w:szCs w:val="24"/>
        </w:rPr>
        <w:t>przyszłego wynagrodzenia Wykonawcy w ramach realizacji kolejnych pozycji Harmonogramu;</w:t>
      </w:r>
    </w:p>
    <w:p w14:paraId="18AD3612"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Zamawiający dokonuje bezpośredniej zapłaty wymagalnego wynagrodzenia przysługującego Podwykonawcy, który zawarł zaakceptowaną przez Zamawiającego umowę o podwykonawstwo, w przypadku uchylenia się przez Wykonawcę/podwykonawcę od obowiązku zapłaty.</w:t>
      </w:r>
    </w:p>
    <w:p w14:paraId="48002296" w14:textId="0AEF0212"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 xml:space="preserve">Wynagrodzenie, o którym mowa w ust. </w:t>
      </w:r>
      <w:r w:rsidR="00355CC7">
        <w:rPr>
          <w:rFonts w:cs="Arial"/>
          <w:szCs w:val="24"/>
        </w:rPr>
        <w:t>2</w:t>
      </w:r>
      <w:r w:rsidR="00094A5A">
        <w:rPr>
          <w:rFonts w:cs="Arial"/>
          <w:szCs w:val="24"/>
        </w:rPr>
        <w:t>7</w:t>
      </w:r>
      <w:r w:rsidRPr="00346AE6">
        <w:rPr>
          <w:rFonts w:cs="Arial"/>
          <w:szCs w:val="24"/>
        </w:rPr>
        <w:t>, dotyczy wyłącznie należności powstałych po zaakceptowaniu przez Zamawiającego umowy o podwykonawstwo wraz z ewentualnymi zmianami zaakceptowanymi przez Zamawiającego w trybie normowanym niniejszym paragrafem,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w:t>
      </w:r>
    </w:p>
    <w:p w14:paraId="483BAA5C"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lastRenderedPageBreak/>
        <w:t>Przed dokonaniem bezpośredniej zapłaty na rzecz Podwykonawcy Zamawiający jest obowiązany umożliwić Wykonawcy/podwykonawcy zgłoszenie pisemnych uwag dotyczących zasadności tego rodzaju zapłaty. Zamawiający informuje Wykonawcę/podwykonawcę o terminie zgłaszania pisemnych uwag, który nie może być krótszy niż 7 dni od dnia otrzymania tej informacji przez Wykonawcę/podwykonawcę. W uwagach nie można powoływać się na potrącenia roszczeń Wykonawcy/podwykonawcy względem Podwykonawcy niezwiązanych z realizacją umowy o podwykonawstwo.</w:t>
      </w:r>
    </w:p>
    <w:p w14:paraId="34036B68" w14:textId="3FD8178A"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 xml:space="preserve">W przypadku zgłoszenia uwag, o których mowa w ust. </w:t>
      </w:r>
      <w:r w:rsidR="00094A5A">
        <w:rPr>
          <w:rFonts w:cs="Arial"/>
          <w:szCs w:val="24"/>
        </w:rPr>
        <w:t>29</w:t>
      </w:r>
      <w:r w:rsidRPr="00346AE6">
        <w:rPr>
          <w:rFonts w:cs="Arial"/>
          <w:szCs w:val="24"/>
        </w:rPr>
        <w:t xml:space="preserve"> Zamawiający może: </w:t>
      </w:r>
    </w:p>
    <w:p w14:paraId="023C4269" w14:textId="7A301DA8" w:rsidR="00B15EA8" w:rsidRPr="00346AE6" w:rsidRDefault="00B15EA8" w:rsidP="009037EC">
      <w:pPr>
        <w:numPr>
          <w:ilvl w:val="0"/>
          <w:numId w:val="29"/>
        </w:numPr>
        <w:spacing w:line="360" w:lineRule="auto"/>
        <w:ind w:left="454" w:hanging="454"/>
        <w:rPr>
          <w:rFonts w:cs="Arial"/>
          <w:szCs w:val="24"/>
        </w:rPr>
      </w:pPr>
      <w:r w:rsidRPr="00346AE6">
        <w:rPr>
          <w:rFonts w:cs="Arial"/>
          <w:szCs w:val="24"/>
        </w:rPr>
        <w:t xml:space="preserve">odstąpić od dokonania bezpośredniej zapłaty </w:t>
      </w:r>
      <w:r w:rsidR="00EE1256" w:rsidRPr="00346AE6">
        <w:rPr>
          <w:rFonts w:cs="Arial"/>
          <w:szCs w:val="24"/>
        </w:rPr>
        <w:t>w</w:t>
      </w:r>
      <w:r w:rsidRPr="00346AE6">
        <w:rPr>
          <w:rFonts w:cs="Arial"/>
          <w:szCs w:val="24"/>
        </w:rPr>
        <w:t>ynagrodzenia Podwykonawcy, jeżeli Wykonawca/</w:t>
      </w:r>
      <w:r w:rsidR="00E377BA" w:rsidRPr="00346AE6">
        <w:rPr>
          <w:rFonts w:cs="Arial"/>
          <w:szCs w:val="24"/>
        </w:rPr>
        <w:t xml:space="preserve"> </w:t>
      </w:r>
      <w:r w:rsidRPr="00346AE6">
        <w:rPr>
          <w:rFonts w:cs="Arial"/>
          <w:szCs w:val="24"/>
        </w:rPr>
        <w:t>podwykonawca wykaże niezasadność takiej zapłaty albo,</w:t>
      </w:r>
    </w:p>
    <w:p w14:paraId="5CCC7083" w14:textId="1D46D8A6" w:rsidR="00B15EA8" w:rsidRPr="00346AE6" w:rsidRDefault="00B15EA8" w:rsidP="009037EC">
      <w:pPr>
        <w:numPr>
          <w:ilvl w:val="0"/>
          <w:numId w:val="29"/>
        </w:numPr>
        <w:spacing w:line="360" w:lineRule="auto"/>
        <w:ind w:left="454" w:hanging="454"/>
        <w:rPr>
          <w:rFonts w:cs="Arial"/>
          <w:szCs w:val="24"/>
        </w:rPr>
      </w:pPr>
      <w:r w:rsidRPr="00346AE6">
        <w:rPr>
          <w:rFonts w:cs="Arial"/>
          <w:szCs w:val="24"/>
        </w:rPr>
        <w:t>złożyć do depozytu sądowego kwotę potrzebną na pokrycie wynagrodzenia Podwykonawcy w</w:t>
      </w:r>
      <w:r w:rsidR="00790134" w:rsidRPr="00346AE6">
        <w:rPr>
          <w:rFonts w:cs="Arial"/>
          <w:szCs w:val="24"/>
        </w:rPr>
        <w:t> </w:t>
      </w:r>
      <w:r w:rsidRPr="00346AE6">
        <w:rPr>
          <w:rFonts w:cs="Arial"/>
          <w:szCs w:val="24"/>
        </w:rPr>
        <w:t>przypadku istnienia zasadniczej wątpliwości Zamawiającego co do wysokości należnej zapłaty lub</w:t>
      </w:r>
      <w:r w:rsidR="00790134" w:rsidRPr="00346AE6">
        <w:rPr>
          <w:rFonts w:cs="Arial"/>
          <w:szCs w:val="24"/>
        </w:rPr>
        <w:t> </w:t>
      </w:r>
      <w:r w:rsidRPr="00346AE6">
        <w:rPr>
          <w:rFonts w:cs="Arial"/>
          <w:szCs w:val="24"/>
        </w:rPr>
        <w:t>podmiotu, któremu płatność się należy, albo</w:t>
      </w:r>
    </w:p>
    <w:p w14:paraId="2A053E8A" w14:textId="0829A68A" w:rsidR="00B15EA8" w:rsidRPr="00346AE6" w:rsidRDefault="00B15EA8" w:rsidP="009037EC">
      <w:pPr>
        <w:numPr>
          <w:ilvl w:val="0"/>
          <w:numId w:val="29"/>
        </w:numPr>
        <w:spacing w:line="360" w:lineRule="auto"/>
        <w:ind w:left="454" w:hanging="454"/>
        <w:rPr>
          <w:rFonts w:cs="Arial"/>
          <w:szCs w:val="24"/>
        </w:rPr>
      </w:pPr>
      <w:r w:rsidRPr="00346AE6">
        <w:rPr>
          <w:rFonts w:cs="Arial"/>
          <w:szCs w:val="24"/>
        </w:rPr>
        <w:t>dokonać bezpośredniej zapłaty wynagrodzenia Podwykonawcy, jeżeli uwagi Wykonawcy</w:t>
      </w:r>
      <w:r w:rsidR="00790134" w:rsidRPr="00346AE6">
        <w:rPr>
          <w:rFonts w:cs="Arial"/>
          <w:szCs w:val="24"/>
        </w:rPr>
        <w:t xml:space="preserve"> </w:t>
      </w:r>
      <w:r w:rsidRPr="00346AE6">
        <w:rPr>
          <w:rFonts w:cs="Arial"/>
          <w:szCs w:val="24"/>
        </w:rPr>
        <w:t>/podwykonawcy okażą się niezasadne.</w:t>
      </w:r>
    </w:p>
    <w:p w14:paraId="263D02A9" w14:textId="5F6C7754"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Konieczność wielokrotnego dokonywania bezpośredniej zapłaty Podwykonawcy lub konieczność dokonania bezpośrednich zapłat na łączn</w:t>
      </w:r>
      <w:r w:rsidR="00321327">
        <w:rPr>
          <w:rFonts w:cs="Arial"/>
          <w:szCs w:val="24"/>
        </w:rPr>
        <w:t>ą sumę większą niż 5% wartości u</w:t>
      </w:r>
      <w:r w:rsidRPr="00346AE6">
        <w:rPr>
          <w:rFonts w:cs="Arial"/>
          <w:szCs w:val="24"/>
        </w:rPr>
        <w:t>mowy może stanowić podstawę do</w:t>
      </w:r>
      <w:r w:rsidR="00790134" w:rsidRPr="00346AE6">
        <w:rPr>
          <w:rFonts w:cs="Arial"/>
          <w:szCs w:val="24"/>
        </w:rPr>
        <w:t> </w:t>
      </w:r>
      <w:r w:rsidRPr="00346AE6">
        <w:rPr>
          <w:rFonts w:cs="Arial"/>
          <w:szCs w:val="24"/>
        </w:rPr>
        <w:t>odst</w:t>
      </w:r>
      <w:r w:rsidR="00321327">
        <w:rPr>
          <w:rFonts w:cs="Arial"/>
          <w:szCs w:val="24"/>
        </w:rPr>
        <w:t>ąpienia przez Zamawiającego od u</w:t>
      </w:r>
      <w:r w:rsidRPr="00346AE6">
        <w:rPr>
          <w:rFonts w:cs="Arial"/>
          <w:szCs w:val="24"/>
        </w:rPr>
        <w:t>mowy z winy Wykonawcy. Oświadczenie o odstąpieniu od</w:t>
      </w:r>
      <w:r w:rsidR="00790134" w:rsidRPr="00346AE6">
        <w:rPr>
          <w:rFonts w:cs="Arial"/>
          <w:szCs w:val="24"/>
        </w:rPr>
        <w:t> </w:t>
      </w:r>
      <w:r w:rsidRPr="00346AE6">
        <w:rPr>
          <w:rFonts w:cs="Arial"/>
          <w:szCs w:val="24"/>
        </w:rPr>
        <w:t>Umowy Zama</w:t>
      </w:r>
      <w:r w:rsidR="00321327">
        <w:rPr>
          <w:rFonts w:cs="Arial"/>
          <w:szCs w:val="24"/>
        </w:rPr>
        <w:t>wiający może złożyć w terminie 3</w:t>
      </w:r>
      <w:r w:rsidRPr="00346AE6">
        <w:rPr>
          <w:rFonts w:cs="Arial"/>
          <w:szCs w:val="24"/>
        </w:rPr>
        <w:t>0 dni od dnia ostatniej bezpośredniej zapłaty Podwykonawcy.</w:t>
      </w:r>
    </w:p>
    <w:p w14:paraId="2B7FE10A" w14:textId="77777777" w:rsidR="00B15EA8" w:rsidRPr="00346AE6" w:rsidRDefault="00B15EA8" w:rsidP="009037EC">
      <w:pPr>
        <w:numPr>
          <w:ilvl w:val="0"/>
          <w:numId w:val="22"/>
        </w:numPr>
        <w:spacing w:line="360" w:lineRule="auto"/>
        <w:ind w:left="426" w:hanging="426"/>
        <w:rPr>
          <w:rFonts w:cs="Arial"/>
          <w:szCs w:val="24"/>
        </w:rPr>
      </w:pPr>
      <w:r w:rsidRPr="00346AE6">
        <w:rPr>
          <w:rFonts w:cs="Arial"/>
          <w:szCs w:val="24"/>
        </w:rPr>
        <w:t>Jeżeli Zamawiający uzna, że kwalifikacje Podwykonawcy lub jego wyposażenie w sprzęt nie gwarantują odpowiedniej jakości wykonania robót lub dotrzymania terminów, ma prawo żądać w każdym czasie od Wykonawcy zmiany Podwykonawcy.</w:t>
      </w:r>
    </w:p>
    <w:p w14:paraId="63E90C94" w14:textId="600BEE82" w:rsidR="00B15EA8" w:rsidRPr="00346AE6" w:rsidRDefault="00B15EA8"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 xml:space="preserve">§ </w:t>
      </w:r>
      <w:r w:rsidR="007D732C">
        <w:rPr>
          <w:rFonts w:ascii="Arial" w:hAnsi="Arial" w:cs="Arial"/>
          <w:sz w:val="24"/>
          <w:szCs w:val="24"/>
        </w:rPr>
        <w:t>9</w:t>
      </w:r>
    </w:p>
    <w:p w14:paraId="2266ED50" w14:textId="5F2AB4DE" w:rsidR="00B15EA8" w:rsidRPr="00346AE6" w:rsidRDefault="00B15EA8" w:rsidP="00355CC7">
      <w:pPr>
        <w:pStyle w:val="numer1"/>
        <w:numPr>
          <w:ilvl w:val="0"/>
          <w:numId w:val="21"/>
        </w:numPr>
        <w:spacing w:after="0" w:line="360" w:lineRule="auto"/>
        <w:ind w:left="426" w:hanging="426"/>
        <w:jc w:val="left"/>
        <w:rPr>
          <w:sz w:val="24"/>
          <w:szCs w:val="24"/>
        </w:rPr>
      </w:pPr>
      <w:r w:rsidRPr="00346AE6">
        <w:rPr>
          <w:sz w:val="24"/>
          <w:szCs w:val="24"/>
        </w:rPr>
        <w:t xml:space="preserve">Wykonawca udziela gwarancji jakości na wykonanie robót i prac objętych Umową, w tym użyte materiały oraz na dostarczone i zamontowane urządzenia na okres </w:t>
      </w:r>
      <w:r w:rsidRPr="00321327">
        <w:rPr>
          <w:bCs/>
          <w:sz w:val="24"/>
          <w:szCs w:val="24"/>
        </w:rPr>
        <w:t>36 miesięcy</w:t>
      </w:r>
      <w:r w:rsidRPr="00346AE6">
        <w:rPr>
          <w:sz w:val="24"/>
          <w:szCs w:val="24"/>
        </w:rPr>
        <w:t xml:space="preserve"> licząc od daty podpisania protokołu odbioru końcowego przez Zamawiającego. </w:t>
      </w:r>
    </w:p>
    <w:p w14:paraId="5CE1E2D1" w14:textId="77777777" w:rsidR="003A6421" w:rsidRPr="00346AE6" w:rsidRDefault="003A6421" w:rsidP="00355CC7">
      <w:pPr>
        <w:pStyle w:val="numer1"/>
        <w:numPr>
          <w:ilvl w:val="0"/>
          <w:numId w:val="21"/>
        </w:numPr>
        <w:spacing w:after="0" w:line="360" w:lineRule="auto"/>
        <w:ind w:left="426" w:hanging="426"/>
        <w:jc w:val="left"/>
        <w:rPr>
          <w:sz w:val="24"/>
          <w:szCs w:val="24"/>
        </w:rPr>
      </w:pPr>
      <w:r w:rsidRPr="00346AE6">
        <w:rPr>
          <w:sz w:val="24"/>
          <w:szCs w:val="24"/>
        </w:rPr>
        <w:t xml:space="preserve">Wykonawca zobowiązuje się zwolnić Zamawiającego od wszelkich ewentualnych świadczeń w jakikolwiek sposób związanych z usuwaniem wad, w tym również </w:t>
      </w:r>
      <w:r w:rsidRPr="00346AE6">
        <w:rPr>
          <w:sz w:val="24"/>
          <w:szCs w:val="24"/>
        </w:rPr>
        <w:lastRenderedPageBreak/>
        <w:t>świadczeń publicznoprawnych. W przypadku, gdy usunięcie wad wymagać będzie uzyskania zezwolenia, decyzji lub zgody organu administracji publicznej lub osoby trzeciej, Wykonawca uzyska taką decyzję, zezwolenie lub zgodę własnym staraniem i na własny koszt.</w:t>
      </w:r>
    </w:p>
    <w:p w14:paraId="778CA6A8" w14:textId="63AACE6F" w:rsidR="00B15EA8" w:rsidRPr="00346AE6" w:rsidRDefault="00B15EA8" w:rsidP="00355CC7">
      <w:pPr>
        <w:pStyle w:val="numer1"/>
        <w:numPr>
          <w:ilvl w:val="0"/>
          <w:numId w:val="21"/>
        </w:numPr>
        <w:spacing w:after="0" w:line="360" w:lineRule="auto"/>
        <w:ind w:left="426" w:hanging="426"/>
        <w:jc w:val="left"/>
        <w:rPr>
          <w:sz w:val="24"/>
          <w:szCs w:val="24"/>
        </w:rPr>
      </w:pPr>
      <w:r w:rsidRPr="00346AE6">
        <w:rPr>
          <w:sz w:val="24"/>
          <w:szCs w:val="24"/>
        </w:rPr>
        <w:t xml:space="preserve">Strony ustalają, iż opóźnienie w usunięciu wad spowodowane koniecznością uzyskania decyzji, zezwolenia lub zgody, o której mowa w ust. </w:t>
      </w:r>
      <w:r w:rsidR="003A6421" w:rsidRPr="00346AE6">
        <w:rPr>
          <w:sz w:val="24"/>
          <w:szCs w:val="24"/>
        </w:rPr>
        <w:t>2</w:t>
      </w:r>
      <w:r w:rsidRPr="00346AE6">
        <w:rPr>
          <w:sz w:val="24"/>
          <w:szCs w:val="24"/>
        </w:rPr>
        <w:t>, będzie traktowane jak zwłoka Wykonawcy (odpowiedzialność</w:t>
      </w:r>
      <w:r w:rsidR="00321327">
        <w:rPr>
          <w:sz w:val="24"/>
          <w:szCs w:val="24"/>
        </w:rPr>
        <w:t xml:space="preserve"> </w:t>
      </w:r>
      <w:r w:rsidRPr="00346AE6">
        <w:rPr>
          <w:sz w:val="24"/>
          <w:szCs w:val="24"/>
        </w:rPr>
        <w:t>za nie będzie ponosił Wykonawca).</w:t>
      </w:r>
    </w:p>
    <w:p w14:paraId="2E7DD663" w14:textId="1437C07E" w:rsidR="00D13D0C" w:rsidRPr="00346AE6" w:rsidRDefault="00D13D0C" w:rsidP="00355CC7">
      <w:pPr>
        <w:pStyle w:val="numer1"/>
        <w:numPr>
          <w:ilvl w:val="0"/>
          <w:numId w:val="21"/>
        </w:numPr>
        <w:spacing w:after="0" w:line="360" w:lineRule="auto"/>
        <w:ind w:left="426" w:hanging="426"/>
        <w:jc w:val="left"/>
        <w:rPr>
          <w:sz w:val="24"/>
          <w:szCs w:val="24"/>
        </w:rPr>
      </w:pPr>
      <w:r w:rsidRPr="00346AE6">
        <w:rPr>
          <w:sz w:val="24"/>
          <w:szCs w:val="24"/>
        </w:rPr>
        <w:t>W przypadkach spornych Zamawiający zawiadomi Wykonawcę o dacie i miejscu oględzin mających na celu ich wyjaśnienie. Niestawiennictwo Wykonawcy w dacie i miejscu wskazanym przez Zamawiającego będzie równoznaczne z uznaniem przez Wykonawcę wad zgłoszonych przez Zamawiającego.</w:t>
      </w:r>
    </w:p>
    <w:p w14:paraId="69E263DB" w14:textId="67C6A8DA" w:rsidR="00B15EA8" w:rsidRPr="00346AE6" w:rsidRDefault="00B15EA8" w:rsidP="00355CC7">
      <w:pPr>
        <w:pStyle w:val="numer1"/>
        <w:numPr>
          <w:ilvl w:val="0"/>
          <w:numId w:val="21"/>
        </w:numPr>
        <w:spacing w:after="0" w:line="360" w:lineRule="auto"/>
        <w:ind w:left="426" w:hanging="426"/>
        <w:jc w:val="left"/>
        <w:rPr>
          <w:sz w:val="24"/>
          <w:szCs w:val="24"/>
        </w:rPr>
      </w:pPr>
      <w:r w:rsidRPr="00346AE6">
        <w:rPr>
          <w:sz w:val="24"/>
          <w:szCs w:val="24"/>
        </w:rPr>
        <w:t>Gwarancja jakości obejmuje wszystkie wady Przedmiotu Umowy, w tym także wbudowanych materiałów i urządzeń.</w:t>
      </w:r>
      <w:r w:rsidR="00D13D0C" w:rsidRPr="00346AE6">
        <w:rPr>
          <w:sz w:val="24"/>
          <w:szCs w:val="24"/>
        </w:rPr>
        <w:t xml:space="preserve"> Żadne z postanowień Umowy nie będzie interpretowane jako</w:t>
      </w:r>
      <w:r w:rsidR="00790134" w:rsidRPr="00346AE6">
        <w:rPr>
          <w:sz w:val="24"/>
          <w:szCs w:val="24"/>
        </w:rPr>
        <w:t> </w:t>
      </w:r>
      <w:r w:rsidR="00D13D0C" w:rsidRPr="00346AE6">
        <w:rPr>
          <w:sz w:val="24"/>
          <w:szCs w:val="24"/>
        </w:rPr>
        <w:t>ograniczenie lub wyłączenie odpowiedzialności Wykonawcy z tytułu gwarancji i rękojmi.</w:t>
      </w:r>
    </w:p>
    <w:p w14:paraId="2D1DA6E5" w14:textId="77777777" w:rsidR="00B15EA8" w:rsidRPr="00346AE6" w:rsidRDefault="00B15EA8" w:rsidP="00355CC7">
      <w:pPr>
        <w:pStyle w:val="numer1"/>
        <w:numPr>
          <w:ilvl w:val="0"/>
          <w:numId w:val="21"/>
        </w:numPr>
        <w:spacing w:after="0" w:line="360" w:lineRule="auto"/>
        <w:ind w:left="426" w:hanging="426"/>
        <w:jc w:val="left"/>
        <w:rPr>
          <w:sz w:val="24"/>
          <w:szCs w:val="24"/>
        </w:rPr>
      </w:pPr>
      <w:r w:rsidRPr="00346AE6">
        <w:rPr>
          <w:sz w:val="24"/>
          <w:szCs w:val="24"/>
        </w:rPr>
        <w:t xml:space="preserve">Powyższe postanowienia nie ograniczają i nie wyłączają odpowiedzialności Wykonawcy na podstawie przepisów </w:t>
      </w:r>
      <w:proofErr w:type="spellStart"/>
      <w:r w:rsidRPr="00346AE6">
        <w:rPr>
          <w:sz w:val="24"/>
          <w:szCs w:val="24"/>
        </w:rPr>
        <w:t>Kc</w:t>
      </w:r>
      <w:proofErr w:type="spellEnd"/>
      <w:r w:rsidRPr="00346AE6">
        <w:rPr>
          <w:sz w:val="24"/>
          <w:szCs w:val="24"/>
        </w:rPr>
        <w:t xml:space="preserve"> dotyczących odpowiedzialności kontraktowej lub deliktowej.</w:t>
      </w:r>
    </w:p>
    <w:p w14:paraId="3F641764" w14:textId="3BCA07C0" w:rsidR="00D9723D" w:rsidRPr="00346AE6" w:rsidRDefault="00321327" w:rsidP="00355CC7">
      <w:pPr>
        <w:pStyle w:val="numer1"/>
        <w:numPr>
          <w:ilvl w:val="0"/>
          <w:numId w:val="21"/>
        </w:numPr>
        <w:spacing w:after="0" w:line="360" w:lineRule="auto"/>
        <w:ind w:left="426" w:hanging="426"/>
        <w:jc w:val="left"/>
        <w:rPr>
          <w:sz w:val="24"/>
          <w:szCs w:val="24"/>
        </w:rPr>
      </w:pPr>
      <w:r>
        <w:rPr>
          <w:sz w:val="24"/>
          <w:szCs w:val="24"/>
        </w:rPr>
        <w:t>Strony uznają, że u</w:t>
      </w:r>
      <w:r w:rsidR="00B15EA8" w:rsidRPr="00346AE6">
        <w:rPr>
          <w:sz w:val="24"/>
          <w:szCs w:val="24"/>
        </w:rPr>
        <w:t xml:space="preserve">mowa w zakresie w jakim reguluje zagadnienia gwarancji w niniejszym paragrafie, stanowi dokument gwarancyjny w rozumieniu </w:t>
      </w:r>
      <w:proofErr w:type="spellStart"/>
      <w:r w:rsidR="00B15EA8" w:rsidRPr="00346AE6">
        <w:rPr>
          <w:sz w:val="24"/>
          <w:szCs w:val="24"/>
        </w:rPr>
        <w:t>Kc</w:t>
      </w:r>
      <w:proofErr w:type="spellEnd"/>
      <w:r w:rsidR="00B15EA8" w:rsidRPr="00346AE6">
        <w:rPr>
          <w:sz w:val="24"/>
          <w:szCs w:val="24"/>
        </w:rPr>
        <w:t>.</w:t>
      </w:r>
    </w:p>
    <w:p w14:paraId="52EF87D9" w14:textId="10DE4A8B" w:rsidR="00140107" w:rsidRPr="00346AE6" w:rsidRDefault="00140107"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w:t>
      </w:r>
      <w:r w:rsidR="007D732C" w:rsidRPr="00346AE6">
        <w:rPr>
          <w:rFonts w:ascii="Arial" w:hAnsi="Arial" w:cs="Arial"/>
          <w:sz w:val="24"/>
          <w:szCs w:val="24"/>
        </w:rPr>
        <w:t>1</w:t>
      </w:r>
      <w:r w:rsidR="007D732C">
        <w:rPr>
          <w:rFonts w:ascii="Arial" w:hAnsi="Arial" w:cs="Arial"/>
          <w:sz w:val="24"/>
          <w:szCs w:val="24"/>
        </w:rPr>
        <w:t>0</w:t>
      </w:r>
    </w:p>
    <w:p w14:paraId="32DCD97E" w14:textId="77777777" w:rsidR="00355CC7" w:rsidRDefault="00984A6D" w:rsidP="00355CC7">
      <w:pPr>
        <w:numPr>
          <w:ilvl w:val="0"/>
          <w:numId w:val="37"/>
        </w:numPr>
        <w:spacing w:line="360" w:lineRule="auto"/>
        <w:ind w:left="284" w:hanging="284"/>
        <w:rPr>
          <w:rFonts w:cs="Arial"/>
          <w:szCs w:val="24"/>
        </w:rPr>
      </w:pPr>
      <w:r w:rsidRPr="00346AE6">
        <w:rPr>
          <w:rFonts w:cs="Arial"/>
          <w:szCs w:val="24"/>
        </w:rPr>
        <w:t>Strony postanawiają, że obowiązującą je formą odszkodowania są kary umowne.</w:t>
      </w:r>
    </w:p>
    <w:p w14:paraId="62D0E9F0" w14:textId="5D908B37" w:rsidR="00984A6D" w:rsidRPr="00355CC7" w:rsidRDefault="00984A6D" w:rsidP="00355CC7">
      <w:pPr>
        <w:numPr>
          <w:ilvl w:val="0"/>
          <w:numId w:val="37"/>
        </w:numPr>
        <w:spacing w:line="360" w:lineRule="auto"/>
        <w:ind w:left="284" w:hanging="284"/>
        <w:rPr>
          <w:rFonts w:cs="Arial"/>
          <w:szCs w:val="24"/>
        </w:rPr>
      </w:pPr>
      <w:r w:rsidRPr="00355CC7">
        <w:rPr>
          <w:szCs w:val="24"/>
        </w:rPr>
        <w:t xml:space="preserve">Wykonawca </w:t>
      </w:r>
      <w:r w:rsidR="0054372C" w:rsidRPr="00355CC7">
        <w:rPr>
          <w:szCs w:val="24"/>
        </w:rPr>
        <w:t>za</w:t>
      </w:r>
      <w:r w:rsidRPr="00355CC7">
        <w:rPr>
          <w:szCs w:val="24"/>
        </w:rPr>
        <w:t xml:space="preserve">płaci Zamawiającemu kary umowne: </w:t>
      </w:r>
    </w:p>
    <w:p w14:paraId="68708773" w14:textId="762E50FA"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za zwłokę w przekazaniu Zamawiającemu p</w:t>
      </w:r>
      <w:r w:rsidR="00321327">
        <w:rPr>
          <w:sz w:val="24"/>
          <w:szCs w:val="24"/>
        </w:rPr>
        <w:t>olisy na zasadach wskazanych w u</w:t>
      </w:r>
      <w:r w:rsidRPr="00346AE6">
        <w:rPr>
          <w:sz w:val="24"/>
          <w:szCs w:val="24"/>
        </w:rPr>
        <w:t>mowie - w wysokości 500,00 zł za każdy dzień zwłoki;</w:t>
      </w:r>
    </w:p>
    <w:p w14:paraId="400926C3" w14:textId="6B388114" w:rsidR="00984A6D" w:rsidRPr="00346AE6" w:rsidRDefault="00321327" w:rsidP="00355CC7">
      <w:pPr>
        <w:pStyle w:val="numer1"/>
        <w:numPr>
          <w:ilvl w:val="0"/>
          <w:numId w:val="72"/>
        </w:numPr>
        <w:spacing w:after="0" w:line="360" w:lineRule="auto"/>
        <w:ind w:left="454" w:hanging="454"/>
        <w:jc w:val="left"/>
        <w:rPr>
          <w:sz w:val="24"/>
          <w:szCs w:val="24"/>
        </w:rPr>
      </w:pPr>
      <w:r>
        <w:rPr>
          <w:sz w:val="24"/>
          <w:szCs w:val="24"/>
        </w:rPr>
        <w:t>za zwłokę w wykonaniu przedmiotu u</w:t>
      </w:r>
      <w:r w:rsidR="00984A6D" w:rsidRPr="00346AE6">
        <w:rPr>
          <w:sz w:val="24"/>
          <w:szCs w:val="24"/>
        </w:rPr>
        <w:t>mowy - w wysokości 0,1% Wynagr</w:t>
      </w:r>
      <w:r>
        <w:rPr>
          <w:sz w:val="24"/>
          <w:szCs w:val="24"/>
        </w:rPr>
        <w:t>odzenia brutto określonego w § 3</w:t>
      </w:r>
      <w:r w:rsidR="00984A6D" w:rsidRPr="00346AE6">
        <w:rPr>
          <w:sz w:val="24"/>
          <w:szCs w:val="24"/>
        </w:rPr>
        <w:t xml:space="preserve"> ust. 1 za każdy dzień zwłoki;</w:t>
      </w:r>
    </w:p>
    <w:p w14:paraId="3A20D477" w14:textId="3111476B"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za nieobecność Kierownika Budowy na budowie w czasie prowadzenia robót</w:t>
      </w:r>
      <w:r w:rsidR="003E38BF" w:rsidRPr="00346AE6">
        <w:rPr>
          <w:sz w:val="24"/>
          <w:szCs w:val="24"/>
        </w:rPr>
        <w:t>, przekraczającą 10 dni w</w:t>
      </w:r>
      <w:r w:rsidR="00790134" w:rsidRPr="00346AE6">
        <w:rPr>
          <w:sz w:val="24"/>
          <w:szCs w:val="24"/>
        </w:rPr>
        <w:t> </w:t>
      </w:r>
      <w:r w:rsidR="003E38BF" w:rsidRPr="00346AE6">
        <w:rPr>
          <w:sz w:val="24"/>
          <w:szCs w:val="24"/>
        </w:rPr>
        <w:t>miesiącu</w:t>
      </w:r>
      <w:r w:rsidRPr="00346AE6">
        <w:rPr>
          <w:sz w:val="24"/>
          <w:szCs w:val="24"/>
        </w:rPr>
        <w:t xml:space="preserve"> – w wysokości </w:t>
      </w:r>
      <w:r w:rsidR="003E38BF" w:rsidRPr="00346AE6">
        <w:rPr>
          <w:sz w:val="24"/>
          <w:szCs w:val="24"/>
        </w:rPr>
        <w:t>5</w:t>
      </w:r>
      <w:r w:rsidRPr="00346AE6">
        <w:rPr>
          <w:sz w:val="24"/>
          <w:szCs w:val="24"/>
        </w:rPr>
        <w:t xml:space="preserve">00,00 zł za każdy </w:t>
      </w:r>
      <w:r w:rsidR="003E38BF" w:rsidRPr="00346AE6">
        <w:rPr>
          <w:sz w:val="24"/>
          <w:szCs w:val="24"/>
        </w:rPr>
        <w:t>dzień nieobecności</w:t>
      </w:r>
      <w:r w:rsidRPr="00346AE6">
        <w:rPr>
          <w:sz w:val="24"/>
          <w:szCs w:val="24"/>
        </w:rPr>
        <w:t xml:space="preserve"> (pod warunkiem, że nieobecność ta</w:t>
      </w:r>
      <w:r w:rsidR="00790134" w:rsidRPr="00346AE6">
        <w:rPr>
          <w:sz w:val="24"/>
          <w:szCs w:val="24"/>
        </w:rPr>
        <w:t> </w:t>
      </w:r>
      <w:r w:rsidRPr="00346AE6">
        <w:rPr>
          <w:sz w:val="24"/>
          <w:szCs w:val="24"/>
        </w:rPr>
        <w:t xml:space="preserve">nie była uzgodniona z </w:t>
      </w:r>
      <w:r w:rsidR="00321327">
        <w:rPr>
          <w:sz w:val="24"/>
          <w:szCs w:val="24"/>
        </w:rPr>
        <w:t>inspektorem nadzoru inwestorskiego</w:t>
      </w:r>
      <w:r w:rsidRPr="00346AE6">
        <w:rPr>
          <w:sz w:val="24"/>
          <w:szCs w:val="24"/>
        </w:rPr>
        <w:t>);</w:t>
      </w:r>
    </w:p>
    <w:p w14:paraId="1883B9F7" w14:textId="7DBE0157"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lastRenderedPageBreak/>
        <w:t xml:space="preserve">za zwłokę w usunięciu wad stwierdzonych przy odbiorze - w wysokości 0,015% Wynagrodzenia brutto określonego w § </w:t>
      </w:r>
      <w:r w:rsidR="00321327">
        <w:rPr>
          <w:sz w:val="24"/>
          <w:szCs w:val="24"/>
        </w:rPr>
        <w:t>3</w:t>
      </w:r>
      <w:r w:rsidRPr="00346AE6">
        <w:rPr>
          <w:sz w:val="24"/>
          <w:szCs w:val="24"/>
        </w:rPr>
        <w:t xml:space="preserve"> ust. 1 za każdy dzień zwłoki liczony od dnia wyznaczonego przez Zamawiającego na</w:t>
      </w:r>
      <w:r w:rsidR="00790134" w:rsidRPr="00346AE6">
        <w:rPr>
          <w:sz w:val="24"/>
          <w:szCs w:val="24"/>
        </w:rPr>
        <w:t> </w:t>
      </w:r>
      <w:r w:rsidRPr="00346AE6">
        <w:rPr>
          <w:sz w:val="24"/>
          <w:szCs w:val="24"/>
        </w:rPr>
        <w:t>usunięcie wad;</w:t>
      </w:r>
    </w:p>
    <w:p w14:paraId="1081FF51" w14:textId="746BE4A3" w:rsidR="00984A6D" w:rsidRPr="00346AE6" w:rsidRDefault="00321327" w:rsidP="00355CC7">
      <w:pPr>
        <w:pStyle w:val="numer1"/>
        <w:numPr>
          <w:ilvl w:val="0"/>
          <w:numId w:val="72"/>
        </w:numPr>
        <w:spacing w:after="0" w:line="360" w:lineRule="auto"/>
        <w:ind w:left="454" w:hanging="454"/>
        <w:jc w:val="left"/>
        <w:rPr>
          <w:sz w:val="24"/>
          <w:szCs w:val="24"/>
        </w:rPr>
      </w:pPr>
      <w:r>
        <w:rPr>
          <w:sz w:val="24"/>
          <w:szCs w:val="24"/>
        </w:rPr>
        <w:t>za odstąpienie od u</w:t>
      </w:r>
      <w:r w:rsidR="00984A6D" w:rsidRPr="00346AE6">
        <w:rPr>
          <w:sz w:val="24"/>
          <w:szCs w:val="24"/>
        </w:rPr>
        <w:t>mowy z przyczyn zależnych od Wykonawcy - w wysokości 20% Wynag</w:t>
      </w:r>
      <w:r>
        <w:rPr>
          <w:sz w:val="24"/>
          <w:szCs w:val="24"/>
        </w:rPr>
        <w:t>rodzenia brutto ustalonego w § 3</w:t>
      </w:r>
      <w:r w:rsidR="00984A6D" w:rsidRPr="00346AE6">
        <w:rPr>
          <w:sz w:val="24"/>
          <w:szCs w:val="24"/>
        </w:rPr>
        <w:t xml:space="preserve"> ust. 1;</w:t>
      </w:r>
    </w:p>
    <w:p w14:paraId="662C7DF2" w14:textId="4EC32DC8"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za niedokonanie przez Wykonawcę zmiany terminu zapłaty wynagrodzenia w umowie z Podwykonawcą, który winien wynosić nie więcej niż 30 dni, w terminie zakreślonym przez Zamawiającego w wezwaniu, o którym mowa w art. 464 ust. 10 PZP – w wysokości 500,00 zł za</w:t>
      </w:r>
      <w:r w:rsidR="00790134" w:rsidRPr="00346AE6">
        <w:rPr>
          <w:sz w:val="24"/>
          <w:szCs w:val="24"/>
        </w:rPr>
        <w:t> </w:t>
      </w:r>
      <w:r w:rsidRPr="00346AE6">
        <w:rPr>
          <w:sz w:val="24"/>
          <w:szCs w:val="24"/>
        </w:rPr>
        <w:t>każdy przypadek naruszenia;</w:t>
      </w:r>
    </w:p>
    <w:p w14:paraId="53E89D9B" w14:textId="26915494" w:rsidR="00984A6D" w:rsidRPr="00346AE6" w:rsidRDefault="00984A6D" w:rsidP="00355CC7">
      <w:pPr>
        <w:pStyle w:val="numer1"/>
        <w:numPr>
          <w:ilvl w:val="0"/>
          <w:numId w:val="72"/>
        </w:numPr>
        <w:spacing w:after="0" w:line="360" w:lineRule="auto"/>
        <w:ind w:left="454" w:hanging="454"/>
        <w:jc w:val="left"/>
        <w:rPr>
          <w:sz w:val="24"/>
          <w:szCs w:val="24"/>
        </w:rPr>
      </w:pPr>
      <w:bookmarkStart w:id="5" w:name="_Hlk112886439"/>
      <w:r w:rsidRPr="00346AE6">
        <w:rPr>
          <w:sz w:val="24"/>
          <w:szCs w:val="24"/>
        </w:rPr>
        <w:t xml:space="preserve">za brak zapłaty lub nieterminową zapłatę wynagrodzenia należnego Podwykonawcom </w:t>
      </w:r>
      <w:r w:rsidR="00321327">
        <w:rPr>
          <w:sz w:val="24"/>
          <w:szCs w:val="24"/>
        </w:rPr>
        <w:t>- w wysokości 5</w:t>
      </w:r>
      <w:r w:rsidRPr="00346AE6">
        <w:rPr>
          <w:sz w:val="24"/>
          <w:szCs w:val="24"/>
        </w:rPr>
        <w:t>00,00 zł za każdy dzień zwłoki w zapłacie wynagrodzenia</w:t>
      </w:r>
      <w:bookmarkEnd w:id="5"/>
      <w:r w:rsidRPr="00346AE6">
        <w:rPr>
          <w:sz w:val="24"/>
          <w:szCs w:val="24"/>
        </w:rPr>
        <w:t>;</w:t>
      </w:r>
    </w:p>
    <w:p w14:paraId="1DF32458" w14:textId="77777777"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za brak zapłaty lub nieterminową zapłatę wynagrodzenia należnego Podwykonawcom z tytułu zmiany wysokości wynagrodzenia - w wysokości 1 000,00 zł za każdy dzień zwłoki w zapłacie wynagrodzenia, o której mowa w art. 439 ust. 5 PZP;</w:t>
      </w:r>
    </w:p>
    <w:p w14:paraId="13C60010" w14:textId="6427031B"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 xml:space="preserve">za nieprzedłożenie do zaakceptowania projektu umowy o podwykonawstwo, której przedmiotem są roboty budowlane lub projektu jej zmiany lub poświadczonej za zgodność z oryginałem kopii umowy o podwykonawstwo, lub jej zmiany, bądź za dokonanie powyższych czynności z uchybieniem terminu – w wysokości </w:t>
      </w:r>
      <w:r w:rsidR="00321327">
        <w:rPr>
          <w:sz w:val="24"/>
          <w:szCs w:val="24"/>
        </w:rPr>
        <w:t>1</w:t>
      </w:r>
      <w:r w:rsidRPr="00346AE6">
        <w:rPr>
          <w:sz w:val="24"/>
          <w:szCs w:val="24"/>
        </w:rPr>
        <w:t> 000,00 zł za każdy przypadek naruszenia;</w:t>
      </w:r>
    </w:p>
    <w:p w14:paraId="2DFD3337" w14:textId="4C36873E" w:rsidR="00984A6D" w:rsidRPr="00346AE6" w:rsidRDefault="00984A6D" w:rsidP="00355CC7">
      <w:pPr>
        <w:pStyle w:val="numer1"/>
        <w:numPr>
          <w:ilvl w:val="0"/>
          <w:numId w:val="72"/>
        </w:numPr>
        <w:spacing w:after="0" w:line="360" w:lineRule="auto"/>
        <w:ind w:left="454" w:hanging="454"/>
        <w:jc w:val="left"/>
        <w:rPr>
          <w:sz w:val="24"/>
          <w:szCs w:val="24"/>
        </w:rPr>
      </w:pPr>
      <w:r w:rsidRPr="00346AE6">
        <w:rPr>
          <w:sz w:val="24"/>
          <w:szCs w:val="24"/>
        </w:rPr>
        <w:t xml:space="preserve">z tytułu niespełnienia przez Wykonawcę lub Podwykonawcę wymogu zatrudnienia na podstawie umowy o pracę osób wykonujących prace wskazane w § </w:t>
      </w:r>
      <w:r w:rsidR="00851BCF" w:rsidRPr="00346AE6">
        <w:rPr>
          <w:sz w:val="24"/>
          <w:szCs w:val="24"/>
        </w:rPr>
        <w:t>8</w:t>
      </w:r>
      <w:r w:rsidRPr="00346AE6">
        <w:rPr>
          <w:sz w:val="24"/>
          <w:szCs w:val="24"/>
        </w:rPr>
        <w:t xml:space="preserve"> ust. </w:t>
      </w:r>
      <w:r w:rsidR="00851BCF" w:rsidRPr="00346AE6">
        <w:rPr>
          <w:sz w:val="24"/>
          <w:szCs w:val="24"/>
        </w:rPr>
        <w:t>6</w:t>
      </w:r>
      <w:r w:rsidRPr="00346AE6">
        <w:rPr>
          <w:sz w:val="24"/>
          <w:szCs w:val="24"/>
        </w:rPr>
        <w:t xml:space="preserve"> - w wysokości 1 000,00 zł za każdy stwierdzony przypadek;</w:t>
      </w:r>
    </w:p>
    <w:p w14:paraId="65A290CE" w14:textId="77777777" w:rsidR="00984A6D" w:rsidRPr="00355CC7" w:rsidRDefault="00984A6D" w:rsidP="00355CC7">
      <w:pPr>
        <w:pStyle w:val="Akapitzlist"/>
        <w:numPr>
          <w:ilvl w:val="0"/>
          <w:numId w:val="72"/>
        </w:numPr>
        <w:spacing w:line="360" w:lineRule="auto"/>
        <w:ind w:left="454" w:hanging="454"/>
        <w:rPr>
          <w:rFonts w:cs="Arial"/>
          <w:szCs w:val="24"/>
        </w:rPr>
      </w:pPr>
      <w:r w:rsidRPr="00355CC7">
        <w:rPr>
          <w:rFonts w:cs="Arial"/>
          <w:szCs w:val="24"/>
        </w:rPr>
        <w:t>za każdy przypadek nieprzestrzegania przepisów BHP w wysokości do 2 500,00 zł;</w:t>
      </w:r>
    </w:p>
    <w:p w14:paraId="0C6C0C2E" w14:textId="42E29CFC" w:rsidR="00EE3B43" w:rsidRPr="00355CC7" w:rsidRDefault="00EE3B43" w:rsidP="00355CC7">
      <w:pPr>
        <w:pStyle w:val="Akapitzlist"/>
        <w:numPr>
          <w:ilvl w:val="0"/>
          <w:numId w:val="72"/>
        </w:numPr>
        <w:spacing w:line="360" w:lineRule="auto"/>
        <w:ind w:left="454" w:hanging="454"/>
        <w:rPr>
          <w:rFonts w:cs="Arial"/>
          <w:szCs w:val="24"/>
        </w:rPr>
      </w:pPr>
      <w:r w:rsidRPr="00355CC7">
        <w:rPr>
          <w:rFonts w:cs="Arial"/>
          <w:szCs w:val="24"/>
        </w:rPr>
        <w:t xml:space="preserve">za zwłokę w realizacji postanowień § </w:t>
      </w:r>
      <w:r w:rsidR="00355CC7" w:rsidRPr="00355CC7">
        <w:rPr>
          <w:rFonts w:cs="Arial"/>
          <w:szCs w:val="24"/>
        </w:rPr>
        <w:t>2</w:t>
      </w:r>
      <w:r w:rsidRPr="00355CC7">
        <w:rPr>
          <w:rFonts w:cs="Arial"/>
          <w:szCs w:val="24"/>
        </w:rPr>
        <w:t xml:space="preserve"> ust. </w:t>
      </w:r>
      <w:r w:rsidR="00355CC7" w:rsidRPr="00355CC7">
        <w:rPr>
          <w:rFonts w:cs="Arial"/>
          <w:szCs w:val="24"/>
        </w:rPr>
        <w:t>3</w:t>
      </w:r>
      <w:r w:rsidRPr="00355CC7">
        <w:rPr>
          <w:rFonts w:cs="Arial"/>
          <w:szCs w:val="24"/>
        </w:rPr>
        <w:t>, w wysokości 5 000,00 zł Wynagrodzenia brutto ustalonego w § 2 ust. 1 – za każdy dzień zwłoki;</w:t>
      </w:r>
    </w:p>
    <w:p w14:paraId="2CB0CDDF" w14:textId="35D76563" w:rsidR="00984A6D" w:rsidRPr="00346AE6" w:rsidRDefault="00984A6D" w:rsidP="00355CC7">
      <w:pPr>
        <w:numPr>
          <w:ilvl w:val="0"/>
          <w:numId w:val="37"/>
        </w:numPr>
        <w:spacing w:line="360" w:lineRule="auto"/>
        <w:ind w:left="284" w:hanging="284"/>
        <w:rPr>
          <w:rFonts w:cs="Arial"/>
          <w:szCs w:val="24"/>
        </w:rPr>
      </w:pPr>
      <w:r w:rsidRPr="00346AE6">
        <w:rPr>
          <w:rFonts w:cs="Arial"/>
          <w:szCs w:val="24"/>
        </w:rPr>
        <w:t xml:space="preserve">Łączna maksymalna wysokość kar umownych nie może przekroczyć 20% </w:t>
      </w:r>
      <w:r w:rsidR="00EE1256" w:rsidRPr="00346AE6">
        <w:rPr>
          <w:rFonts w:cs="Arial"/>
          <w:szCs w:val="24"/>
        </w:rPr>
        <w:t>W</w:t>
      </w:r>
      <w:r w:rsidRPr="00346AE6">
        <w:rPr>
          <w:rFonts w:cs="Arial"/>
          <w:szCs w:val="24"/>
        </w:rPr>
        <w:t>ynagrodzenia Wykonawcy brutto.</w:t>
      </w:r>
    </w:p>
    <w:p w14:paraId="6877FA4C" w14:textId="618C9951" w:rsidR="00984A6D" w:rsidRPr="00346AE6" w:rsidRDefault="00984A6D" w:rsidP="00355CC7">
      <w:pPr>
        <w:numPr>
          <w:ilvl w:val="0"/>
          <w:numId w:val="37"/>
        </w:numPr>
        <w:spacing w:line="360" w:lineRule="auto"/>
        <w:ind w:left="284" w:hanging="284"/>
        <w:rPr>
          <w:rFonts w:cs="Arial"/>
          <w:szCs w:val="24"/>
        </w:rPr>
      </w:pPr>
      <w:r w:rsidRPr="00346AE6">
        <w:rPr>
          <w:rFonts w:cs="Arial"/>
          <w:szCs w:val="24"/>
        </w:rPr>
        <w:t>W przypadku spowodowania przez Wykonawcę szkody w mieniu</w:t>
      </w:r>
      <w:r w:rsidR="00B055FA">
        <w:rPr>
          <w:rFonts w:cs="Arial"/>
          <w:szCs w:val="24"/>
        </w:rPr>
        <w:t xml:space="preserve"> Zamawiającego przy realizacji p</w:t>
      </w:r>
      <w:r w:rsidRPr="00346AE6">
        <w:rPr>
          <w:rFonts w:cs="Arial"/>
          <w:szCs w:val="24"/>
        </w:rPr>
        <w:t xml:space="preserve">rzedmiotu </w:t>
      </w:r>
      <w:r w:rsidR="00B055FA">
        <w:rPr>
          <w:rFonts w:cs="Arial"/>
          <w:szCs w:val="24"/>
        </w:rPr>
        <w:t>u</w:t>
      </w:r>
      <w:r w:rsidRPr="00346AE6">
        <w:rPr>
          <w:rFonts w:cs="Arial"/>
          <w:szCs w:val="24"/>
        </w:rPr>
        <w:t>mowy, Zamawiający wystawi notę obciążeniową, na podstawie której Wykonawca zapłaci Zamawiającemu odszkodowanie za powstałe szkody.</w:t>
      </w:r>
    </w:p>
    <w:p w14:paraId="68EF9704" w14:textId="30C025F4" w:rsidR="00D9723D" w:rsidRPr="00346AE6" w:rsidRDefault="00984A6D" w:rsidP="00355CC7">
      <w:pPr>
        <w:numPr>
          <w:ilvl w:val="0"/>
          <w:numId w:val="37"/>
        </w:numPr>
        <w:spacing w:line="360" w:lineRule="auto"/>
        <w:ind w:left="284" w:hanging="284"/>
        <w:rPr>
          <w:rFonts w:cs="Arial"/>
          <w:szCs w:val="24"/>
        </w:rPr>
      </w:pPr>
      <w:r w:rsidRPr="00346AE6">
        <w:rPr>
          <w:rFonts w:cs="Arial"/>
          <w:szCs w:val="24"/>
        </w:rPr>
        <w:lastRenderedPageBreak/>
        <w:t>Wykonawca wyraża zgodę na potrącanie przez Zamawiającego kar umownych z Zabezpieczenia oraz z przysługującego Wykonawcy Wynagrodzenia. Jeżeli kwota kar umownych przewyższy Wynagrodzenie i/lub Zabezpieczenie, Wykonawca zapłaci różnicę w terminie 7 dni od otrzymania stosownego wezwania do zapłaty. Zamawiający poinformuje Wykonawcę na piśmie o fakcie pomniejszenia Wynagrodzenia Wykonawcy i/lub kwoty Zabezpieczenia w związku z powstaniem obowiązku zapłaty kar umownych. Jeżeli w</w:t>
      </w:r>
      <w:r w:rsidR="00790134" w:rsidRPr="00346AE6">
        <w:rPr>
          <w:rFonts w:cs="Arial"/>
          <w:szCs w:val="24"/>
        </w:rPr>
        <w:t> </w:t>
      </w:r>
      <w:r w:rsidRPr="00346AE6">
        <w:rPr>
          <w:rFonts w:cs="Arial"/>
          <w:szCs w:val="24"/>
        </w:rPr>
        <w:t>związku z wystąpieniem kar umownych zmniejszy się kwota Zabezpieczenia, Wykonawca będzie miał obowiązek uzupełnić Zabezpieczenie do kwoty wymaganej Umową w terminie 7 dni roboczych od powiadomienia go o wystąpieniu pomniejszenia Zabezpieczenia pod rygorem powstania uprawnienia po stronie Zamawiającego do odstąpienia od Umowy.</w:t>
      </w:r>
    </w:p>
    <w:p w14:paraId="485F7F82" w14:textId="45871E13" w:rsidR="000C6D75" w:rsidRPr="00346AE6" w:rsidRDefault="000C6D75" w:rsidP="00355CC7">
      <w:pPr>
        <w:numPr>
          <w:ilvl w:val="0"/>
          <w:numId w:val="37"/>
        </w:numPr>
        <w:spacing w:line="360" w:lineRule="auto"/>
        <w:ind w:left="284" w:hanging="284"/>
        <w:rPr>
          <w:rFonts w:cs="Arial"/>
          <w:szCs w:val="24"/>
        </w:rPr>
      </w:pPr>
      <w:r w:rsidRPr="00346AE6">
        <w:rPr>
          <w:rFonts w:cs="Arial"/>
          <w:szCs w:val="24"/>
        </w:rPr>
        <w:t>Wykonawca wyraża zgodę na potrącanie przez Zamawiającego kar umownych Zabezpieczenia oraz z przysługującego Wykonawcy Wynagrodzenia. Jeżeli kwota kar umownych przewyższy Wynagrodzenie i/lub Zabezpieczenie, Wykonawca zapłaci różnicę w terminie 7 dni od otrzymania stosownego wezwania do zapłaty. Zamawiający poinformuje Wykonawcę na piśmie o fakcie pomniejszenia Wynagrodzenia Wykonawcy i/lub kwoty Zabezpieczenia w związku z powstaniem obowiązku zapłaty kar umownych. Jeżeli w</w:t>
      </w:r>
      <w:r w:rsidR="00790134" w:rsidRPr="00346AE6">
        <w:rPr>
          <w:rFonts w:cs="Arial"/>
          <w:szCs w:val="24"/>
        </w:rPr>
        <w:t> </w:t>
      </w:r>
      <w:r w:rsidRPr="00346AE6">
        <w:rPr>
          <w:rFonts w:cs="Arial"/>
          <w:szCs w:val="24"/>
        </w:rPr>
        <w:t>związku z wystąpieniem kar umownych zmniejszy się kwota Zabezpieczenia, Wykonawca będzie miał obowiązek uzupełnić Zabezpieczenie do kwoty wymaganej Umową w terminie 7 dni roboczych od</w:t>
      </w:r>
      <w:r w:rsidR="00790134" w:rsidRPr="00346AE6">
        <w:rPr>
          <w:rFonts w:cs="Arial"/>
          <w:szCs w:val="24"/>
        </w:rPr>
        <w:t> </w:t>
      </w:r>
      <w:r w:rsidRPr="00346AE6">
        <w:rPr>
          <w:rFonts w:cs="Arial"/>
          <w:szCs w:val="24"/>
        </w:rPr>
        <w:t>powiadomienia go o wystąpieniu pomniejszenia Zabezpieczenia pod rygorem powstania uprawnienia po</w:t>
      </w:r>
      <w:r w:rsidR="00790134" w:rsidRPr="00346AE6">
        <w:rPr>
          <w:rFonts w:cs="Arial"/>
          <w:szCs w:val="24"/>
        </w:rPr>
        <w:t> </w:t>
      </w:r>
      <w:r w:rsidRPr="00346AE6">
        <w:rPr>
          <w:rFonts w:cs="Arial"/>
          <w:szCs w:val="24"/>
        </w:rPr>
        <w:t>stronie Zamawiającego do odstąpienia od Umowy.</w:t>
      </w:r>
    </w:p>
    <w:p w14:paraId="5F692C3A" w14:textId="1FD406C3" w:rsidR="000C6D75" w:rsidRPr="00346AE6" w:rsidRDefault="000C6D75" w:rsidP="00355CC7">
      <w:pPr>
        <w:numPr>
          <w:ilvl w:val="0"/>
          <w:numId w:val="37"/>
        </w:numPr>
        <w:spacing w:line="360" w:lineRule="auto"/>
        <w:ind w:left="284" w:hanging="284"/>
        <w:rPr>
          <w:rFonts w:cs="Arial"/>
          <w:szCs w:val="24"/>
        </w:rPr>
      </w:pPr>
      <w:r w:rsidRPr="00346AE6">
        <w:rPr>
          <w:rFonts w:cs="Arial"/>
          <w:szCs w:val="24"/>
        </w:rPr>
        <w:t>Zamawiający zastrzega możliwość dochodzenia odszkodowania przekraczającego wysokość zastrzeżonych kar umownych na zasadach ogólnych.</w:t>
      </w:r>
    </w:p>
    <w:p w14:paraId="48718DE4" w14:textId="78D4BBAE" w:rsidR="00C405B3" w:rsidRPr="00346AE6" w:rsidRDefault="00C405B3" w:rsidP="0014496F">
      <w:pPr>
        <w:pStyle w:val="Nagwek1"/>
        <w:numPr>
          <w:ilvl w:val="0"/>
          <w:numId w:val="0"/>
        </w:numPr>
        <w:spacing w:before="120" w:line="360" w:lineRule="auto"/>
        <w:rPr>
          <w:rFonts w:ascii="Arial" w:hAnsi="Arial" w:cs="Arial"/>
          <w:sz w:val="24"/>
          <w:szCs w:val="24"/>
        </w:rPr>
      </w:pPr>
      <w:r w:rsidRPr="00346AE6">
        <w:rPr>
          <w:rFonts w:ascii="Arial" w:hAnsi="Arial" w:cs="Arial"/>
          <w:sz w:val="24"/>
          <w:szCs w:val="24"/>
        </w:rPr>
        <w:t xml:space="preserve">§ </w:t>
      </w:r>
      <w:r w:rsidR="00094A5A" w:rsidRPr="00346AE6">
        <w:rPr>
          <w:rFonts w:ascii="Arial" w:hAnsi="Arial" w:cs="Arial"/>
          <w:sz w:val="24"/>
          <w:szCs w:val="24"/>
        </w:rPr>
        <w:t>1</w:t>
      </w:r>
      <w:r w:rsidR="007D732C">
        <w:rPr>
          <w:rFonts w:ascii="Arial" w:hAnsi="Arial" w:cs="Arial"/>
          <w:sz w:val="24"/>
          <w:szCs w:val="24"/>
        </w:rPr>
        <w:t>1</w:t>
      </w:r>
    </w:p>
    <w:p w14:paraId="61E23A76" w14:textId="77777777" w:rsidR="00C405B3" w:rsidRPr="00346AE6" w:rsidRDefault="00C405B3" w:rsidP="00453D44">
      <w:pPr>
        <w:pStyle w:val="numer1"/>
        <w:numPr>
          <w:ilvl w:val="1"/>
          <w:numId w:val="40"/>
        </w:numPr>
        <w:tabs>
          <w:tab w:val="clear" w:pos="644"/>
        </w:tabs>
        <w:spacing w:after="0" w:line="360" w:lineRule="auto"/>
        <w:ind w:left="426" w:hanging="426"/>
        <w:jc w:val="left"/>
        <w:rPr>
          <w:sz w:val="24"/>
          <w:szCs w:val="24"/>
        </w:rPr>
      </w:pPr>
      <w:bookmarkStart w:id="6" w:name="_Hlk22641930"/>
      <w:r w:rsidRPr="00346AE6">
        <w:rPr>
          <w:sz w:val="24"/>
          <w:szCs w:val="24"/>
        </w:rPr>
        <w:t>Zgodnie z art. 455 ust. 1 pkt 1 PZP Zamawiający przewiduje możliwość zmian postanowień zawartej Umowy w stosunku do treści oferty. Zmiana możliwa jest w przypadku wystąpienia co najmniej jednej z okoliczności wymienionych w niniejszym paragrafie.</w:t>
      </w:r>
    </w:p>
    <w:p w14:paraId="3EE99FCD" w14:textId="0001032C" w:rsidR="00C405B3" w:rsidRPr="00346AE6" w:rsidRDefault="00B055FA" w:rsidP="00453D44">
      <w:pPr>
        <w:pStyle w:val="numer1"/>
        <w:numPr>
          <w:ilvl w:val="1"/>
          <w:numId w:val="40"/>
        </w:numPr>
        <w:tabs>
          <w:tab w:val="clear" w:pos="644"/>
        </w:tabs>
        <w:spacing w:after="0" w:line="360" w:lineRule="auto"/>
        <w:ind w:left="426" w:hanging="426"/>
        <w:jc w:val="left"/>
        <w:rPr>
          <w:sz w:val="24"/>
          <w:szCs w:val="24"/>
        </w:rPr>
      </w:pPr>
      <w:r>
        <w:rPr>
          <w:sz w:val="24"/>
          <w:szCs w:val="24"/>
        </w:rPr>
        <w:t>Zmiana terminu realizacji p</w:t>
      </w:r>
      <w:r w:rsidR="00C405B3" w:rsidRPr="00346AE6">
        <w:rPr>
          <w:sz w:val="24"/>
          <w:szCs w:val="24"/>
        </w:rPr>
        <w:t xml:space="preserve">rzedmiotu </w:t>
      </w:r>
      <w:r>
        <w:rPr>
          <w:sz w:val="24"/>
          <w:szCs w:val="24"/>
        </w:rPr>
        <w:t>u</w:t>
      </w:r>
      <w:r w:rsidR="00C405B3" w:rsidRPr="00346AE6">
        <w:rPr>
          <w:sz w:val="24"/>
          <w:szCs w:val="24"/>
        </w:rPr>
        <w:t>mowy może nastąpić w przypadku:</w:t>
      </w:r>
    </w:p>
    <w:p w14:paraId="23A45AA2" w14:textId="4CE22329"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Zmian warunków atmosferycznych, to jest:</w:t>
      </w:r>
    </w:p>
    <w:p w14:paraId="7335C68D" w14:textId="30FF80C8" w:rsidR="00C405B3" w:rsidRPr="00346AE6" w:rsidRDefault="00C405B3" w:rsidP="003149D5">
      <w:pPr>
        <w:pStyle w:val="numer1"/>
        <w:numPr>
          <w:ilvl w:val="0"/>
          <w:numId w:val="42"/>
        </w:numPr>
        <w:spacing w:after="0" w:line="360" w:lineRule="auto"/>
        <w:ind w:left="454" w:hanging="454"/>
        <w:jc w:val="left"/>
        <w:rPr>
          <w:sz w:val="24"/>
          <w:szCs w:val="24"/>
        </w:rPr>
      </w:pPr>
      <w:r w:rsidRPr="00346AE6">
        <w:rPr>
          <w:sz w:val="24"/>
          <w:szCs w:val="24"/>
        </w:rPr>
        <w:lastRenderedPageBreak/>
        <w:t>wystąpienia nietypowych dla klimatu polskiego warunków atmosferycznych uniemożliwiających prowadzenie zamówień/robót budowlanych zgodnie z technologią ich wykonania. Warunek zostanie spełniony w przypadku wystąpienia ciągłych opadów deszczu lub śniegu uniemożliwiających realizację robót budowlanych przez okres min. 10 dni. W przypadku wystąpienia tego ty</w:t>
      </w:r>
      <w:r w:rsidR="00B055FA">
        <w:rPr>
          <w:sz w:val="24"/>
          <w:szCs w:val="24"/>
        </w:rPr>
        <w:t>pu odstępstw termin realizacji u</w:t>
      </w:r>
      <w:r w:rsidRPr="00346AE6">
        <w:rPr>
          <w:sz w:val="24"/>
          <w:szCs w:val="24"/>
        </w:rPr>
        <w:t>mowy zostanie wydłużony o czas wstrzymania robót do momentu ustania przyczyn ich wstrzymania;</w:t>
      </w:r>
    </w:p>
    <w:p w14:paraId="6623A48F" w14:textId="6C0A456E" w:rsidR="00C405B3" w:rsidRPr="00346AE6" w:rsidRDefault="00C405B3" w:rsidP="003149D5">
      <w:pPr>
        <w:pStyle w:val="numer1"/>
        <w:numPr>
          <w:ilvl w:val="0"/>
          <w:numId w:val="42"/>
        </w:numPr>
        <w:spacing w:after="0" w:line="360" w:lineRule="auto"/>
        <w:ind w:left="454" w:hanging="454"/>
        <w:jc w:val="left"/>
        <w:rPr>
          <w:sz w:val="24"/>
          <w:szCs w:val="24"/>
        </w:rPr>
      </w:pPr>
      <w:r w:rsidRPr="00346AE6">
        <w:rPr>
          <w:sz w:val="24"/>
          <w:szCs w:val="24"/>
        </w:rPr>
        <w:t>wystąpienia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w:t>
      </w:r>
      <w:r w:rsidR="00790134" w:rsidRPr="00346AE6">
        <w:rPr>
          <w:sz w:val="24"/>
          <w:szCs w:val="24"/>
        </w:rPr>
        <w:t> </w:t>
      </w:r>
      <w:r w:rsidRPr="00346AE6">
        <w:rPr>
          <w:sz w:val="24"/>
          <w:szCs w:val="24"/>
        </w:rPr>
        <w:t>części. W razie wystąpienia siły wyższej Strony zobowiązane są dołożyć wszelkich starań w celu ograniczenia do minimum opóźnienia w wykonywaniu swoich zobowiązań umownych, powstałego n</w:t>
      </w:r>
      <w:r w:rsidR="00B055FA">
        <w:rPr>
          <w:sz w:val="24"/>
          <w:szCs w:val="24"/>
        </w:rPr>
        <w:t>a skutek działania siły wyższej.</w:t>
      </w:r>
    </w:p>
    <w:p w14:paraId="6BE51E4B" w14:textId="77777777"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Zmiany będące następstwem działania organów administracji, sądów lub zmiany przepisów prawa.</w:t>
      </w:r>
    </w:p>
    <w:p w14:paraId="4FC811EA" w14:textId="3AB03377"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 xml:space="preserve">Okoliczności zaistnienia odmiennych od przyjętych w </w:t>
      </w:r>
      <w:r w:rsidR="00B055FA">
        <w:rPr>
          <w:sz w:val="24"/>
          <w:szCs w:val="24"/>
        </w:rPr>
        <w:t>załączniku nr 1 do umowy</w:t>
      </w:r>
      <w:r w:rsidRPr="00346AE6">
        <w:rPr>
          <w:sz w:val="24"/>
          <w:szCs w:val="24"/>
        </w:rPr>
        <w:t xml:space="preserve"> warunków</w:t>
      </w:r>
      <w:r w:rsidR="00355CC7">
        <w:rPr>
          <w:sz w:val="24"/>
          <w:szCs w:val="24"/>
        </w:rPr>
        <w:t>,</w:t>
      </w:r>
      <w:r w:rsidRPr="00346AE6">
        <w:rPr>
          <w:sz w:val="24"/>
          <w:szCs w:val="24"/>
        </w:rPr>
        <w:t xml:space="preserve"> w szczególności napotkania innych nie zinwentaryzowanych sieci, urządzeń kolidujących z</w:t>
      </w:r>
      <w:r w:rsidR="00790134" w:rsidRPr="00346AE6">
        <w:rPr>
          <w:sz w:val="24"/>
          <w:szCs w:val="24"/>
        </w:rPr>
        <w:t> </w:t>
      </w:r>
      <w:r w:rsidRPr="00346AE6">
        <w:rPr>
          <w:sz w:val="24"/>
          <w:szCs w:val="24"/>
        </w:rPr>
        <w:t>realizowanymi robotami, skutkujących niemożliwością prowadzenia robót. W przypadku wystąpienia tego typu odstępstw, termin realizacji Umowy zostanie wydłużony o czas uzyskania niezbędnych uzgodnień, zaprojektowania niezbędnych zabezpieczeń sieci oraz dokonania przełożenia kolidującego uzbrojenia.</w:t>
      </w:r>
    </w:p>
    <w:p w14:paraId="7DFA3A30" w14:textId="4A7AE95E" w:rsidR="001C7F00" w:rsidRPr="00346AE6" w:rsidRDefault="001C7F00" w:rsidP="003149D5">
      <w:pPr>
        <w:pStyle w:val="numer1"/>
        <w:numPr>
          <w:ilvl w:val="0"/>
          <w:numId w:val="41"/>
        </w:numPr>
        <w:spacing w:after="0" w:line="360" w:lineRule="auto"/>
        <w:ind w:left="454" w:hanging="454"/>
        <w:jc w:val="left"/>
        <w:rPr>
          <w:sz w:val="24"/>
          <w:szCs w:val="24"/>
        </w:rPr>
      </w:pPr>
      <w:r w:rsidRPr="00346AE6">
        <w:rPr>
          <w:sz w:val="24"/>
          <w:szCs w:val="24"/>
        </w:rPr>
        <w:t>Konieczność wykonania robót zamiennych o pracochłonności większej od robót pierwotnie przewidzianych do wykonania. Termin zostanie wydłużony o czas niezbędny na wykonanie tych robót</w:t>
      </w:r>
    </w:p>
    <w:p w14:paraId="1D719274" w14:textId="5B5463BC"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 xml:space="preserve">Opóźnienia w uzyskaniu niezbędnych pozwoleń, zezwoleń, opinii niezbędnych do wykonania </w:t>
      </w:r>
      <w:r w:rsidR="00B055FA">
        <w:rPr>
          <w:sz w:val="24"/>
          <w:szCs w:val="24"/>
        </w:rPr>
        <w:t>przedmiotu u</w:t>
      </w:r>
      <w:r w:rsidRPr="00346AE6">
        <w:rPr>
          <w:sz w:val="24"/>
          <w:szCs w:val="24"/>
        </w:rPr>
        <w:t>mowy powstałe z przyczyn nieleżących po stronie Wykonawcy. Termin zostanie wydłużony o czas, który był faktycznie niezbędny do uzyskania ww. dokumentów.</w:t>
      </w:r>
    </w:p>
    <w:p w14:paraId="290C37AC" w14:textId="77777777" w:rsidR="00C405B3" w:rsidRPr="00346AE6" w:rsidRDefault="00C405B3" w:rsidP="003149D5">
      <w:pPr>
        <w:numPr>
          <w:ilvl w:val="0"/>
          <w:numId w:val="41"/>
        </w:numPr>
        <w:spacing w:line="360" w:lineRule="auto"/>
        <w:ind w:left="454" w:hanging="454"/>
        <w:rPr>
          <w:rFonts w:cs="Arial"/>
          <w:szCs w:val="24"/>
        </w:rPr>
      </w:pPr>
      <w:r w:rsidRPr="00346AE6">
        <w:rPr>
          <w:rFonts w:cs="Arial"/>
          <w:szCs w:val="24"/>
        </w:rPr>
        <w:t>Wstrzymanie robót przez uprawnione organy/Zamawiającego, z przyczyn niewynikających z winy Stron.</w:t>
      </w:r>
    </w:p>
    <w:p w14:paraId="3607DAC6" w14:textId="2FC1EA5C"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Z powodu działań osób trzecic</w:t>
      </w:r>
      <w:r w:rsidR="00B055FA">
        <w:rPr>
          <w:sz w:val="24"/>
          <w:szCs w:val="24"/>
        </w:rPr>
        <w:t>h uniemożliwiających wykonanie przedmiotu u</w:t>
      </w:r>
      <w:r w:rsidRPr="00346AE6">
        <w:rPr>
          <w:sz w:val="24"/>
          <w:szCs w:val="24"/>
        </w:rPr>
        <w:t>mowy, które to działania nie są konsekwencją winy którejkolwiek ze Stron</w:t>
      </w:r>
      <w:bookmarkStart w:id="7" w:name="_Hlk22635475"/>
      <w:r w:rsidRPr="00346AE6">
        <w:rPr>
          <w:sz w:val="24"/>
          <w:szCs w:val="24"/>
        </w:rPr>
        <w:t>.</w:t>
      </w:r>
    </w:p>
    <w:bookmarkEnd w:id="7"/>
    <w:p w14:paraId="6660BE36" w14:textId="7B44D452"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lastRenderedPageBreak/>
        <w:t>Zmiany</w:t>
      </w:r>
      <w:r w:rsidR="00B055FA">
        <w:rPr>
          <w:sz w:val="24"/>
          <w:szCs w:val="24"/>
        </w:rPr>
        <w:t xml:space="preserve"> terminu lub sposobu wykonania przedmiotu u</w:t>
      </w:r>
      <w:r w:rsidRPr="00346AE6">
        <w:rPr>
          <w:sz w:val="24"/>
          <w:szCs w:val="24"/>
        </w:rPr>
        <w:t>mowy, gdy zasadność takiej zmiany powstała na skutek zmiany zasad finansowania zadania wynikająca z podpisanych przez Zamawiającego umów, bądź przewidzianych do podpisania lub do aneksowania umów z instytucjami zewnętrznymi.</w:t>
      </w:r>
    </w:p>
    <w:p w14:paraId="2013DA26" w14:textId="77777777"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Zmian w przypadku wystąpienia niemożliwych do przewidzenia prac wymagających wykonania robót zamiennych lub dodatkowych.</w:t>
      </w:r>
    </w:p>
    <w:p w14:paraId="2C62F344" w14:textId="4F2EA286"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Wstrzymania wykonania Umowy przez Zamawiającego z przyczyn nieleżących po stronie Wykonawcy, o</w:t>
      </w:r>
      <w:r w:rsidR="00790134" w:rsidRPr="00346AE6">
        <w:rPr>
          <w:sz w:val="24"/>
          <w:szCs w:val="24"/>
        </w:rPr>
        <w:t> </w:t>
      </w:r>
      <w:r w:rsidRPr="00346AE6">
        <w:rPr>
          <w:sz w:val="24"/>
          <w:szCs w:val="24"/>
        </w:rPr>
        <w:t>ile takie działanie powoduje,</w:t>
      </w:r>
      <w:r w:rsidR="00B055FA">
        <w:rPr>
          <w:sz w:val="24"/>
          <w:szCs w:val="24"/>
        </w:rPr>
        <w:t xml:space="preserve"> że nie jest możliwe wykonanie u</w:t>
      </w:r>
      <w:r w:rsidRPr="00346AE6">
        <w:rPr>
          <w:sz w:val="24"/>
          <w:szCs w:val="24"/>
        </w:rPr>
        <w:t>mowy w dotychczas ustalonym terminie.</w:t>
      </w:r>
    </w:p>
    <w:p w14:paraId="6B1B3C56" w14:textId="77777777" w:rsidR="00C405B3" w:rsidRPr="00346AE6" w:rsidRDefault="00C405B3" w:rsidP="003149D5">
      <w:pPr>
        <w:pStyle w:val="numer1"/>
        <w:numPr>
          <w:ilvl w:val="0"/>
          <w:numId w:val="41"/>
        </w:numPr>
        <w:spacing w:after="0" w:line="360" w:lineRule="auto"/>
        <w:ind w:left="454" w:hanging="454"/>
        <w:jc w:val="left"/>
        <w:rPr>
          <w:sz w:val="24"/>
          <w:szCs w:val="24"/>
        </w:rPr>
      </w:pPr>
      <w:r w:rsidRPr="00346AE6">
        <w:rPr>
          <w:sz w:val="24"/>
          <w:szCs w:val="24"/>
        </w:rPr>
        <w:t>Inne, niezależne od Wykonawcy zdarzenia, które Zamawiający uzna za uzasadniające zmianę terminu.</w:t>
      </w:r>
    </w:p>
    <w:p w14:paraId="60D182CE" w14:textId="1430FDFF" w:rsidR="00094A5A" w:rsidRPr="00346AE6" w:rsidRDefault="00C405B3" w:rsidP="00453D44">
      <w:pPr>
        <w:pStyle w:val="numer1"/>
        <w:numPr>
          <w:ilvl w:val="1"/>
          <w:numId w:val="40"/>
        </w:numPr>
        <w:tabs>
          <w:tab w:val="clear" w:pos="644"/>
        </w:tabs>
        <w:spacing w:after="0" w:line="360" w:lineRule="auto"/>
        <w:ind w:left="426" w:hanging="426"/>
        <w:jc w:val="left"/>
        <w:rPr>
          <w:sz w:val="24"/>
          <w:szCs w:val="24"/>
        </w:rPr>
      </w:pPr>
      <w:r w:rsidRPr="00346AE6">
        <w:rPr>
          <w:sz w:val="24"/>
          <w:szCs w:val="24"/>
        </w:rPr>
        <w:t>W przypadku wystąpienia którejkolwiek z okoliczności wymienionych w ust. 2 powyżej termin wykonania Umowy może ulec odpowiedniemu przedłużeniu o czas niezbędny do prawidłowego ukończenia robót, nie</w:t>
      </w:r>
      <w:r w:rsidR="00790134" w:rsidRPr="00346AE6">
        <w:rPr>
          <w:sz w:val="24"/>
          <w:szCs w:val="24"/>
        </w:rPr>
        <w:t> </w:t>
      </w:r>
      <w:r w:rsidRPr="00346AE6">
        <w:rPr>
          <w:sz w:val="24"/>
          <w:szCs w:val="24"/>
        </w:rPr>
        <w:t xml:space="preserve">dłużej jednak niż o okres trwania tych okoliczności. </w:t>
      </w:r>
    </w:p>
    <w:p w14:paraId="628D059C" w14:textId="77777777" w:rsidR="00C405B3" w:rsidRPr="00094A5A" w:rsidRDefault="00C405B3" w:rsidP="00DD7F2D">
      <w:pPr>
        <w:pStyle w:val="numer1"/>
        <w:numPr>
          <w:ilvl w:val="1"/>
          <w:numId w:val="40"/>
        </w:numPr>
        <w:tabs>
          <w:tab w:val="clear" w:pos="644"/>
        </w:tabs>
        <w:spacing w:after="0" w:line="360" w:lineRule="auto"/>
        <w:ind w:left="426" w:hanging="426"/>
        <w:jc w:val="left"/>
        <w:rPr>
          <w:sz w:val="24"/>
          <w:szCs w:val="24"/>
        </w:rPr>
      </w:pPr>
      <w:r w:rsidRPr="00094A5A">
        <w:rPr>
          <w:sz w:val="24"/>
          <w:szCs w:val="24"/>
        </w:rPr>
        <w:t>Pozostałe rodzaje zmian spowodowane następującymi okolicznościami:</w:t>
      </w:r>
    </w:p>
    <w:p w14:paraId="571D0C2F" w14:textId="77777777" w:rsidR="00C405B3" w:rsidRPr="00346AE6" w:rsidRDefault="00C405B3" w:rsidP="003149D5">
      <w:pPr>
        <w:pStyle w:val="numer1"/>
        <w:numPr>
          <w:ilvl w:val="0"/>
          <w:numId w:val="49"/>
        </w:numPr>
        <w:spacing w:after="0" w:line="360" w:lineRule="auto"/>
        <w:ind w:left="454" w:hanging="454"/>
        <w:jc w:val="left"/>
        <w:rPr>
          <w:sz w:val="24"/>
          <w:szCs w:val="24"/>
        </w:rPr>
      </w:pPr>
      <w:r w:rsidRPr="00346AE6">
        <w:rPr>
          <w:sz w:val="24"/>
          <w:szCs w:val="24"/>
        </w:rPr>
        <w:t>zmiana osób, przy pomocy których Wykonawca i Zamawiający realizuje Przedmiot Umowy na inne spełniające warunki określone w SWZ, np. osób z uprawnieniami budowlanymi;</w:t>
      </w:r>
    </w:p>
    <w:p w14:paraId="335906BF" w14:textId="5BBD9951" w:rsidR="00C405B3" w:rsidRPr="00346AE6" w:rsidRDefault="00C405B3" w:rsidP="003149D5">
      <w:pPr>
        <w:pStyle w:val="numer1"/>
        <w:numPr>
          <w:ilvl w:val="0"/>
          <w:numId w:val="49"/>
        </w:numPr>
        <w:spacing w:after="0" w:line="360" w:lineRule="auto"/>
        <w:ind w:left="454" w:hanging="454"/>
        <w:jc w:val="left"/>
        <w:rPr>
          <w:sz w:val="24"/>
          <w:szCs w:val="24"/>
        </w:rPr>
      </w:pPr>
      <w:r w:rsidRPr="00346AE6">
        <w:rPr>
          <w:sz w:val="24"/>
          <w:szCs w:val="24"/>
        </w:rPr>
        <w:t>siła wyższa uniemożliwiająca wykona</w:t>
      </w:r>
      <w:r w:rsidR="00FA3084">
        <w:rPr>
          <w:sz w:val="24"/>
          <w:szCs w:val="24"/>
        </w:rPr>
        <w:t>nie przedmiotu u</w:t>
      </w:r>
      <w:r w:rsidRPr="00346AE6">
        <w:rPr>
          <w:sz w:val="24"/>
          <w:szCs w:val="24"/>
        </w:rPr>
        <w:t>mowy zgodnie z SWZ;</w:t>
      </w:r>
    </w:p>
    <w:p w14:paraId="2433FBF8" w14:textId="77777777" w:rsidR="00C405B3" w:rsidRPr="00346AE6" w:rsidRDefault="00C405B3" w:rsidP="003149D5">
      <w:pPr>
        <w:pStyle w:val="numer1"/>
        <w:numPr>
          <w:ilvl w:val="0"/>
          <w:numId w:val="49"/>
        </w:numPr>
        <w:spacing w:after="0" w:line="360" w:lineRule="auto"/>
        <w:ind w:left="454" w:hanging="454"/>
        <w:jc w:val="left"/>
        <w:rPr>
          <w:sz w:val="24"/>
          <w:szCs w:val="24"/>
        </w:rPr>
      </w:pPr>
      <w:r w:rsidRPr="00346AE6">
        <w:rPr>
          <w:sz w:val="24"/>
          <w:szCs w:val="24"/>
        </w:rPr>
        <w:t xml:space="preserve">zmiany uzasadnione okolicznościami, o których mowa w art. 357¹ </w:t>
      </w:r>
      <w:proofErr w:type="spellStart"/>
      <w:r w:rsidRPr="00346AE6">
        <w:rPr>
          <w:sz w:val="24"/>
          <w:szCs w:val="24"/>
        </w:rPr>
        <w:t>Kc</w:t>
      </w:r>
      <w:proofErr w:type="spellEnd"/>
      <w:r w:rsidRPr="00346AE6">
        <w:rPr>
          <w:sz w:val="24"/>
          <w:szCs w:val="24"/>
        </w:rPr>
        <w:t>;</w:t>
      </w:r>
    </w:p>
    <w:p w14:paraId="71DA5DCE" w14:textId="66C1CA24" w:rsidR="00C405B3" w:rsidRPr="00346AE6" w:rsidRDefault="00C405B3" w:rsidP="003149D5">
      <w:pPr>
        <w:pStyle w:val="numer1"/>
        <w:numPr>
          <w:ilvl w:val="0"/>
          <w:numId w:val="49"/>
        </w:numPr>
        <w:spacing w:after="0" w:line="360" w:lineRule="auto"/>
        <w:ind w:left="454" w:hanging="454"/>
        <w:jc w:val="left"/>
        <w:rPr>
          <w:sz w:val="24"/>
          <w:szCs w:val="24"/>
        </w:rPr>
      </w:pPr>
      <w:r w:rsidRPr="00346AE6">
        <w:rPr>
          <w:sz w:val="24"/>
          <w:szCs w:val="24"/>
        </w:rPr>
        <w:t xml:space="preserve">zmiana sposobu wykonania zamówienia, materiałów budowlanych, sprzętu, urządzeń, gdy wykorzystanie materiałów budowlanych, sprzętu wskazanych w </w:t>
      </w:r>
      <w:r w:rsidR="00FA3084">
        <w:rPr>
          <w:sz w:val="24"/>
          <w:szCs w:val="24"/>
        </w:rPr>
        <w:t>załączniku nr 1 do umowy</w:t>
      </w:r>
      <w:r w:rsidRPr="00346AE6">
        <w:rPr>
          <w:sz w:val="24"/>
          <w:szCs w:val="24"/>
        </w:rPr>
        <w:t xml:space="preserve"> stanie się niemożliwe bądź podyktowane będzie usprawnieniem procesu budowy, postępem technologicznym, zwiększeniem bezpieczeństwa na budowie.</w:t>
      </w:r>
    </w:p>
    <w:p w14:paraId="05728408" w14:textId="18E9566A" w:rsidR="00F3418A" w:rsidRPr="00346AE6" w:rsidRDefault="00C405B3" w:rsidP="00453D44">
      <w:pPr>
        <w:pStyle w:val="numer1"/>
        <w:numPr>
          <w:ilvl w:val="0"/>
          <w:numId w:val="58"/>
        </w:numPr>
        <w:spacing w:after="0" w:line="360" w:lineRule="auto"/>
        <w:jc w:val="left"/>
        <w:rPr>
          <w:sz w:val="24"/>
          <w:szCs w:val="24"/>
        </w:rPr>
      </w:pPr>
      <w:r w:rsidRPr="00346AE6">
        <w:rPr>
          <w:sz w:val="24"/>
          <w:szCs w:val="24"/>
        </w:rPr>
        <w:t>Dopuszcza się,</w:t>
      </w:r>
      <w:r w:rsidR="00832A8D" w:rsidRPr="00346AE6">
        <w:rPr>
          <w:sz w:val="24"/>
          <w:szCs w:val="24"/>
        </w:rPr>
        <w:t xml:space="preserve"> </w:t>
      </w:r>
      <w:r w:rsidRPr="00346AE6">
        <w:rPr>
          <w:sz w:val="24"/>
          <w:szCs w:val="24"/>
        </w:rPr>
        <w:t>za zgodą przedstawiciela Zamawiającego, zmianę sposobu wykonania poszczególnych robót przy zachowaniu parametrów, w przypadku zastosowania materiałów zamiennych, innych technologii lub rozwiązań, gdy zmiana taka jest korzystna dla Zamawiającego, nie spowoduje wzrostu kosztów Inwestycji albo wpłynie na przyspieszenie terminu zakończenia robót.</w:t>
      </w:r>
    </w:p>
    <w:p w14:paraId="3C682A36" w14:textId="27AEEBDD" w:rsidR="00C87FEA" w:rsidRPr="00346AE6" w:rsidRDefault="00C87FEA" w:rsidP="00453D44">
      <w:pPr>
        <w:pStyle w:val="numer1"/>
        <w:numPr>
          <w:ilvl w:val="0"/>
          <w:numId w:val="58"/>
        </w:numPr>
        <w:spacing w:after="0" w:line="360" w:lineRule="auto"/>
        <w:jc w:val="left"/>
        <w:rPr>
          <w:sz w:val="24"/>
          <w:szCs w:val="24"/>
        </w:rPr>
      </w:pPr>
      <w:r w:rsidRPr="00346AE6">
        <w:rPr>
          <w:sz w:val="24"/>
          <w:szCs w:val="24"/>
        </w:rPr>
        <w:t>Strona wy</w:t>
      </w:r>
      <w:r w:rsidR="00453D44">
        <w:rPr>
          <w:sz w:val="24"/>
          <w:szCs w:val="24"/>
        </w:rPr>
        <w:t>stępująca o zmianę postanowień u</w:t>
      </w:r>
      <w:r w:rsidRPr="00346AE6">
        <w:rPr>
          <w:sz w:val="24"/>
          <w:szCs w:val="24"/>
        </w:rPr>
        <w:t>mowy zobowiązana jest do udokumentowania zaistnienia okoliczności, o których mowa w niniejszym paragrafie</w:t>
      </w:r>
      <w:r w:rsidR="00453D44">
        <w:rPr>
          <w:sz w:val="24"/>
          <w:szCs w:val="24"/>
        </w:rPr>
        <w:t>. Wniosek o zmianę postanowień u</w:t>
      </w:r>
      <w:r w:rsidRPr="00346AE6">
        <w:rPr>
          <w:sz w:val="24"/>
          <w:szCs w:val="24"/>
        </w:rPr>
        <w:t>mowy musi być wyrażony na piśmie.</w:t>
      </w:r>
    </w:p>
    <w:p w14:paraId="7D046554" w14:textId="62438201" w:rsidR="00F3418A" w:rsidRPr="00346AE6" w:rsidRDefault="00C405B3" w:rsidP="00453D44">
      <w:pPr>
        <w:pStyle w:val="numer1"/>
        <w:numPr>
          <w:ilvl w:val="0"/>
          <w:numId w:val="58"/>
        </w:numPr>
        <w:spacing w:after="0" w:line="360" w:lineRule="auto"/>
        <w:jc w:val="left"/>
        <w:rPr>
          <w:sz w:val="24"/>
          <w:szCs w:val="24"/>
        </w:rPr>
      </w:pPr>
      <w:r w:rsidRPr="00346AE6">
        <w:rPr>
          <w:sz w:val="24"/>
          <w:szCs w:val="24"/>
        </w:rPr>
        <w:lastRenderedPageBreak/>
        <w:t>Wszystkie powyższe postanowienia stanowią katalog zmian, na które Zamawiający może wyrazić zgodę. Nie stanowią jednocześnie zobowiązania do wyrażenia takiej zgody</w:t>
      </w:r>
      <w:r w:rsidR="00453D44">
        <w:rPr>
          <w:sz w:val="24"/>
          <w:szCs w:val="24"/>
        </w:rPr>
        <w:t>.</w:t>
      </w:r>
    </w:p>
    <w:p w14:paraId="618F8475" w14:textId="2F8DF20B" w:rsidR="00F3418A" w:rsidRPr="00346AE6" w:rsidRDefault="00C405B3" w:rsidP="00453D44">
      <w:pPr>
        <w:pStyle w:val="numer1"/>
        <w:numPr>
          <w:ilvl w:val="0"/>
          <w:numId w:val="58"/>
        </w:numPr>
        <w:spacing w:after="0" w:line="360" w:lineRule="auto"/>
        <w:jc w:val="left"/>
        <w:rPr>
          <w:sz w:val="24"/>
          <w:szCs w:val="24"/>
        </w:rPr>
      </w:pPr>
      <w:r w:rsidRPr="00346AE6">
        <w:rPr>
          <w:sz w:val="24"/>
          <w:szCs w:val="24"/>
        </w:rPr>
        <w:t xml:space="preserve">Strona, która występuje z propozycją zmiany </w:t>
      </w:r>
      <w:r w:rsidR="00453D44">
        <w:rPr>
          <w:sz w:val="24"/>
          <w:szCs w:val="24"/>
        </w:rPr>
        <w:t>u</w:t>
      </w:r>
      <w:r w:rsidRPr="00346AE6">
        <w:rPr>
          <w:sz w:val="24"/>
          <w:szCs w:val="24"/>
        </w:rPr>
        <w:t>mowy, w oparciu o przedstawiony w niniejszym paragrafie katalog zmian, zobowiązana jest do sporządzenia i uzasadnienia wniosku o taką zmianę</w:t>
      </w:r>
      <w:r w:rsidR="00F3418A" w:rsidRPr="00346AE6">
        <w:rPr>
          <w:sz w:val="24"/>
          <w:szCs w:val="24"/>
        </w:rPr>
        <w:t xml:space="preserve"> oraz do udokumentowania zaistnienia okoliczności, o których mowa w niniejszym paragrafie</w:t>
      </w:r>
      <w:r w:rsidR="00453D44">
        <w:rPr>
          <w:sz w:val="24"/>
          <w:szCs w:val="24"/>
        </w:rPr>
        <w:t>. Wszelkie zmiany u</w:t>
      </w:r>
      <w:r w:rsidRPr="00346AE6">
        <w:rPr>
          <w:sz w:val="24"/>
          <w:szCs w:val="24"/>
        </w:rPr>
        <w:t>mowy dla swej ważności wymagają formy pisemnej pod rygorem n</w:t>
      </w:r>
      <w:r w:rsidR="00453D44">
        <w:rPr>
          <w:sz w:val="24"/>
          <w:szCs w:val="24"/>
        </w:rPr>
        <w:t>ieważności w postaci aneksu do u</w:t>
      </w:r>
      <w:r w:rsidRPr="00346AE6">
        <w:rPr>
          <w:sz w:val="24"/>
          <w:szCs w:val="24"/>
        </w:rPr>
        <w:t>mowy.</w:t>
      </w:r>
    </w:p>
    <w:p w14:paraId="4D5456F6" w14:textId="75136767" w:rsidR="00C405B3" w:rsidRPr="00346AE6" w:rsidRDefault="00C405B3" w:rsidP="00453D44">
      <w:pPr>
        <w:pStyle w:val="numer1"/>
        <w:numPr>
          <w:ilvl w:val="0"/>
          <w:numId w:val="58"/>
        </w:numPr>
        <w:spacing w:after="0" w:line="360" w:lineRule="auto"/>
        <w:jc w:val="left"/>
        <w:rPr>
          <w:sz w:val="24"/>
          <w:szCs w:val="24"/>
        </w:rPr>
      </w:pPr>
      <w:r w:rsidRPr="00346AE6">
        <w:rPr>
          <w:sz w:val="24"/>
          <w:szCs w:val="24"/>
        </w:rPr>
        <w:t>Zmiana postanowień Umowy może nastąpić wyłącznie za zgodą obu Stron wyrażoną na piśmie, pod rygorem nieważności.</w:t>
      </w:r>
    </w:p>
    <w:bookmarkEnd w:id="6"/>
    <w:p w14:paraId="21B9AA9E" w14:textId="368CD5D0" w:rsidR="00C405B3" w:rsidRPr="00346AE6" w:rsidRDefault="00C405B3" w:rsidP="0014496F">
      <w:pPr>
        <w:pStyle w:val="Nagwek1"/>
        <w:numPr>
          <w:ilvl w:val="0"/>
          <w:numId w:val="0"/>
        </w:numPr>
        <w:spacing w:line="360" w:lineRule="auto"/>
        <w:rPr>
          <w:rFonts w:ascii="Arial" w:hAnsi="Arial" w:cs="Arial"/>
          <w:sz w:val="24"/>
          <w:szCs w:val="24"/>
        </w:rPr>
      </w:pPr>
      <w:r w:rsidRPr="00346AE6">
        <w:rPr>
          <w:rFonts w:ascii="Arial" w:hAnsi="Arial" w:cs="Arial"/>
          <w:sz w:val="24"/>
          <w:szCs w:val="24"/>
        </w:rPr>
        <w:t>§ 1</w:t>
      </w:r>
      <w:r w:rsidR="007D732C">
        <w:rPr>
          <w:rFonts w:ascii="Arial" w:hAnsi="Arial" w:cs="Arial"/>
          <w:sz w:val="24"/>
          <w:szCs w:val="24"/>
        </w:rPr>
        <w:t>2</w:t>
      </w:r>
    </w:p>
    <w:p w14:paraId="45154D32" w14:textId="77777777"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bCs/>
          <w:szCs w:val="24"/>
          <w:lang w:eastAsia="pl-PL"/>
        </w:rPr>
        <w:t>Wykonawca zobowiązuje się do zawarcia na własny koszt umowy ubezpieczenia od odpowiedzialności cywilnej Wykonawcy przez okres od daty podpisania Umowy do upływu terminu zgłaszania wad oraz za szkody, które stanowiłyby następstwo wypadków, za które Wykonawca ponosi odpowiedzialność, w tym w szczególności:</w:t>
      </w:r>
    </w:p>
    <w:p w14:paraId="5D3F5A4B" w14:textId="77777777" w:rsidR="00C405B3"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szkody w robotach, urządzeniach i materiałach;</w:t>
      </w:r>
    </w:p>
    <w:p w14:paraId="5E94FA33" w14:textId="7267F926" w:rsidR="003C369C"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 xml:space="preserve">szkody w sprzęcie; </w:t>
      </w:r>
    </w:p>
    <w:p w14:paraId="2A332E1A" w14:textId="77777777" w:rsidR="00C405B3"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 xml:space="preserve">szkody w mieniu stanowiącym własność Zamawiającego powstałe w związku z wykonywaniem Umowy; </w:t>
      </w:r>
    </w:p>
    <w:p w14:paraId="087C71C4" w14:textId="77777777" w:rsidR="00C405B3"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nieszczęśliwe wypadki;</w:t>
      </w:r>
    </w:p>
    <w:p w14:paraId="29252945" w14:textId="77777777" w:rsidR="00C405B3"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szkody komunikacyjne;</w:t>
      </w:r>
    </w:p>
    <w:p w14:paraId="11AD1755" w14:textId="77777777" w:rsidR="00C405B3" w:rsidRPr="00346AE6" w:rsidRDefault="00C405B3" w:rsidP="003149D5">
      <w:pPr>
        <w:pStyle w:val="Akapitzlist"/>
        <w:numPr>
          <w:ilvl w:val="0"/>
          <w:numId w:val="50"/>
        </w:numPr>
        <w:suppressAutoHyphens w:val="0"/>
        <w:autoSpaceDE w:val="0"/>
        <w:spacing w:after="160" w:line="360" w:lineRule="auto"/>
        <w:ind w:left="454" w:hanging="454"/>
        <w:rPr>
          <w:rFonts w:cs="Arial"/>
          <w:bCs/>
          <w:szCs w:val="24"/>
          <w:lang w:eastAsia="pl-PL"/>
        </w:rPr>
      </w:pPr>
      <w:r w:rsidRPr="00346AE6">
        <w:rPr>
          <w:rFonts w:cs="Arial"/>
          <w:bCs/>
          <w:szCs w:val="24"/>
          <w:lang w:eastAsia="pl-PL"/>
        </w:rPr>
        <w:t>kradzieży;</w:t>
      </w:r>
    </w:p>
    <w:p w14:paraId="3864D47F" w14:textId="19CE19D3" w:rsidR="00C405B3" w:rsidRPr="00346AE6" w:rsidRDefault="00C405B3" w:rsidP="003149D5">
      <w:pPr>
        <w:pStyle w:val="Akapitzlist"/>
        <w:numPr>
          <w:ilvl w:val="0"/>
          <w:numId w:val="50"/>
        </w:numPr>
        <w:suppressAutoHyphens w:val="0"/>
        <w:autoSpaceDE w:val="0"/>
        <w:spacing w:line="360" w:lineRule="auto"/>
        <w:ind w:left="454" w:hanging="454"/>
        <w:rPr>
          <w:rFonts w:cs="Arial"/>
          <w:bCs/>
          <w:szCs w:val="24"/>
          <w:lang w:eastAsia="pl-PL"/>
        </w:rPr>
      </w:pPr>
      <w:r w:rsidRPr="00346AE6">
        <w:rPr>
          <w:rFonts w:cs="Arial"/>
          <w:bCs/>
          <w:szCs w:val="24"/>
          <w:lang w:eastAsia="pl-PL"/>
        </w:rPr>
        <w:t>szkody osób trzecich.</w:t>
      </w:r>
    </w:p>
    <w:p w14:paraId="0F38E3F5" w14:textId="2AAA6272"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bCs/>
          <w:szCs w:val="24"/>
          <w:lang w:eastAsia="pl-PL"/>
        </w:rPr>
        <w:t xml:space="preserve">Wykonawca, najpóźniej w dniu zawarcia Umowy, musi wykazać, że posiada aktualne ubezpieczenie od odpowiedzialności cywilnej (deliktowej i kontraktowej) w zakresie prowadzonej działalności oraz posiadać Ubezpieczenie Wszelkich </w:t>
      </w:r>
      <w:proofErr w:type="spellStart"/>
      <w:r w:rsidRPr="00346AE6">
        <w:rPr>
          <w:rFonts w:cs="Arial"/>
          <w:bCs/>
          <w:szCs w:val="24"/>
          <w:lang w:eastAsia="pl-PL"/>
        </w:rPr>
        <w:t>Ryzyk</w:t>
      </w:r>
      <w:proofErr w:type="spellEnd"/>
      <w:r w:rsidRPr="00346AE6">
        <w:rPr>
          <w:rFonts w:cs="Arial"/>
          <w:bCs/>
          <w:szCs w:val="24"/>
          <w:lang w:eastAsia="pl-PL"/>
        </w:rPr>
        <w:t xml:space="preserve"> Budowy i Montażu (CAR/EAR) na sumę gwarancyjną nie mniejszą niż (kwota ubezpieczenia ma być co najmniej równa kwocie ceny ofertowej brutto zadeklarowanej w formularzu ofertowym przez Wykonawcę.) …</w:t>
      </w:r>
      <w:r w:rsidR="0075399C" w:rsidRPr="00346AE6">
        <w:rPr>
          <w:rFonts w:cs="Arial"/>
          <w:bCs/>
          <w:szCs w:val="24"/>
          <w:lang w:eastAsia="pl-PL"/>
        </w:rPr>
        <w:t>……</w:t>
      </w:r>
      <w:r w:rsidRPr="00346AE6">
        <w:rPr>
          <w:rFonts w:cs="Arial"/>
          <w:bCs/>
          <w:szCs w:val="24"/>
          <w:lang w:eastAsia="pl-PL"/>
        </w:rPr>
        <w:t xml:space="preserve"> zł. Kopia polisy OC i CAR/EAR Wykonawcy </w:t>
      </w:r>
      <w:r w:rsidRPr="00453D44">
        <w:rPr>
          <w:rFonts w:cs="Arial"/>
          <w:bCs/>
          <w:szCs w:val="24"/>
          <w:lang w:eastAsia="pl-PL"/>
        </w:rPr>
        <w:t xml:space="preserve">stanowi załącznik nr </w:t>
      </w:r>
      <w:r w:rsidR="00453D44" w:rsidRPr="00453D44">
        <w:rPr>
          <w:rFonts w:cs="Arial"/>
          <w:bCs/>
          <w:szCs w:val="24"/>
          <w:lang w:eastAsia="pl-PL"/>
        </w:rPr>
        <w:t>4</w:t>
      </w:r>
      <w:r w:rsidRPr="00346AE6">
        <w:rPr>
          <w:rFonts w:cs="Arial"/>
          <w:b/>
          <w:bCs/>
          <w:szCs w:val="24"/>
          <w:lang w:eastAsia="pl-PL"/>
        </w:rPr>
        <w:t xml:space="preserve"> </w:t>
      </w:r>
      <w:r w:rsidR="00FA3084">
        <w:rPr>
          <w:rFonts w:cs="Arial"/>
          <w:bCs/>
          <w:szCs w:val="24"/>
          <w:lang w:eastAsia="pl-PL"/>
        </w:rPr>
        <w:t>do u</w:t>
      </w:r>
      <w:r w:rsidRPr="00346AE6">
        <w:rPr>
          <w:rFonts w:cs="Arial"/>
          <w:bCs/>
          <w:szCs w:val="24"/>
          <w:lang w:eastAsia="pl-PL"/>
        </w:rPr>
        <w:t>mowy, przy czym w okresie do dnia upływu terminu zgłaszania wad Wykonawca utrzyma ubezpieczenie na warunkach nie gorszych niż powyżej.</w:t>
      </w:r>
    </w:p>
    <w:p w14:paraId="148DDCFD" w14:textId="77777777"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bCs/>
          <w:szCs w:val="24"/>
          <w:lang w:eastAsia="pl-PL"/>
        </w:rPr>
        <w:lastRenderedPageBreak/>
        <w:t>Wykonawca zapewni zawarcie na własny koszt umowy ubezpieczenia osób przez siebie zatrudnionych od Następstw Nieszczęśliwych Wypadków i w zakresie odpowiedzialności cywilnej pracodawcy za wypadki przy realizacji Przedmiotu Umowy. Wykonawca każdorazowo zobowiązany jest do sprawdzenia czy współpracujący z nim Podwykonawca i jego pracownicy ubezpieczeni są od Następstw Nieszczęśliwym Wypadków i w zakresie odpowiedzialności cywilnej za wypadki w zakresie prac określonych w umowie o podwykonawstwo.</w:t>
      </w:r>
    </w:p>
    <w:p w14:paraId="2163851E" w14:textId="77777777"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bCs/>
          <w:szCs w:val="24"/>
          <w:lang w:eastAsia="pl-PL"/>
        </w:rPr>
        <w:t>Wykonawca zapewni ciągłość ubezpieczenia, o którym mowa w ust. 2 i 3, przez cały okres realizacji Umowy. Wykonawca jest zobowiązany do przedkładania – bez wezwania Zamawiającego – dowodów potwierdzających ciągłość ubezpieczenia, w szczególności poprzez przedkładanie Zamawiającemu kopii umów/polis na kolejne okresy oraz uiszczenie składek na ubezpieczenie.</w:t>
      </w:r>
    </w:p>
    <w:p w14:paraId="6B98EED6" w14:textId="5BE53FBE"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szCs w:val="24"/>
          <w:lang w:eastAsia="ar-SA"/>
        </w:rPr>
        <w:t>Umowy ubezpieczenia od odpowiedzialności cywilnej, następstw nieszczęśliwych wypadków, powinny zapewniać wypłatę odszkodowania płatnego w walucie polskiej.</w:t>
      </w:r>
    </w:p>
    <w:p w14:paraId="00C2E901" w14:textId="5779647F" w:rsidR="00A85503" w:rsidRPr="00346AE6" w:rsidRDefault="00A85503" w:rsidP="00453D44">
      <w:pPr>
        <w:pStyle w:val="Akapitzlist"/>
        <w:numPr>
          <w:ilvl w:val="0"/>
          <w:numId w:val="48"/>
        </w:numPr>
        <w:spacing w:line="360" w:lineRule="auto"/>
        <w:ind w:left="426"/>
        <w:rPr>
          <w:rFonts w:cs="Arial"/>
          <w:bCs/>
          <w:szCs w:val="24"/>
          <w:lang w:eastAsia="pl-PL"/>
        </w:rPr>
      </w:pPr>
      <w:r w:rsidRPr="00346AE6">
        <w:rPr>
          <w:rFonts w:cs="Arial"/>
          <w:bCs/>
          <w:szCs w:val="24"/>
          <w:lang w:eastAsia="pl-PL"/>
        </w:rPr>
        <w:t>Strony będą przestrzegać wszystkich warunków zawartych w umowach ubezpieczeniowych. W przypadku przedłużenia terminu realizacji Przedmiotu Umowy lub wygaśnięcia obowiązywania polis ubezpieczeniowych od odpowiedzialności cywilnej, następstw nieszczęśliwych wypadków, przed</w:t>
      </w:r>
      <w:r w:rsidR="00790134" w:rsidRPr="00346AE6">
        <w:rPr>
          <w:rFonts w:cs="Arial"/>
          <w:bCs/>
          <w:szCs w:val="24"/>
          <w:lang w:eastAsia="pl-PL"/>
        </w:rPr>
        <w:t> </w:t>
      </w:r>
      <w:r w:rsidRPr="00346AE6">
        <w:rPr>
          <w:rFonts w:cs="Arial"/>
          <w:bCs/>
          <w:szCs w:val="24"/>
          <w:lang w:eastAsia="pl-PL"/>
        </w:rPr>
        <w:t>zakończeniem terminu realizacji Umowy, Wykonawca zobowiązany jest przedłużyć ważność ww. polis do końca terminów, wraz z cesją praw do odszkodowania na rzecz Zamawiającego w odniesieniu do</w:t>
      </w:r>
      <w:r w:rsidR="00790134" w:rsidRPr="00346AE6">
        <w:rPr>
          <w:rFonts w:cs="Arial"/>
          <w:bCs/>
          <w:szCs w:val="24"/>
          <w:lang w:eastAsia="pl-PL"/>
        </w:rPr>
        <w:t> </w:t>
      </w:r>
      <w:r w:rsidRPr="00346AE6">
        <w:rPr>
          <w:rFonts w:cs="Arial"/>
          <w:bCs/>
          <w:szCs w:val="24"/>
          <w:lang w:eastAsia="pl-PL"/>
        </w:rPr>
        <w:t>ubezpieczenia. Wykonawca przedstawi wówczas Zamawiającemu oryginał ww. przedłużonych polis ubezpieczeniowych wraz z potwierdzeniem zapłaty składki oraz zdeponuje u Zamawiającego kopię przedłużonych polis poświadczonych za zgodność z oryginałem przez Wykonawcę.</w:t>
      </w:r>
    </w:p>
    <w:p w14:paraId="650F66FA" w14:textId="77777777" w:rsidR="00C405B3" w:rsidRPr="00346AE6" w:rsidRDefault="00C405B3" w:rsidP="00453D44">
      <w:pPr>
        <w:numPr>
          <w:ilvl w:val="0"/>
          <w:numId w:val="48"/>
        </w:numPr>
        <w:tabs>
          <w:tab w:val="clear" w:pos="539"/>
        </w:tabs>
        <w:spacing w:line="360" w:lineRule="auto"/>
        <w:ind w:left="426" w:hanging="426"/>
        <w:rPr>
          <w:rFonts w:cs="Arial"/>
          <w:bCs/>
          <w:szCs w:val="24"/>
          <w:lang w:eastAsia="pl-PL"/>
        </w:rPr>
      </w:pPr>
      <w:r w:rsidRPr="00346AE6">
        <w:rPr>
          <w:rFonts w:cs="Arial"/>
          <w:bCs/>
          <w:szCs w:val="24"/>
          <w:lang w:eastAsia="pl-PL"/>
        </w:rPr>
        <w:t xml:space="preserve">Jeżeli Wykonawca nie przedłuży którejkolwiek z żądanych umów ubezpieczenia, Zamawiający będzie mógł dokonać przedłużenia ubezpieczenia, które Wykonawca powinien był zapewnić. Koszty, które Zamawiający poniesie opłacając składki ubezpieczeniowe, będzie mógł on potrącić z wynagrodzenia Wykonawcy, choćby niewymagalnego, a gdyby potrącenie takie nie było możliwe, mogą zostać zaspokojone z kwoty Zabezpieczenia. Niezależnie od możliwości dokonywania ww. potrąceń Zamawiający będzie mógł dochodzić zwrotu kosztów związanych z przedłużeniem ubezpieczenia bezpośrednio </w:t>
      </w:r>
      <w:r w:rsidRPr="00346AE6">
        <w:rPr>
          <w:rFonts w:cs="Arial"/>
          <w:bCs/>
          <w:szCs w:val="24"/>
          <w:lang w:eastAsia="pl-PL"/>
        </w:rPr>
        <w:lastRenderedPageBreak/>
        <w:t>od Wykonawcy. Wykonawca zobowiązany jest do zwrotu ww. kosztów w terminie 7 dni od dnia pisemnego wezwania.</w:t>
      </w:r>
    </w:p>
    <w:p w14:paraId="6482BF52" w14:textId="53F34C8D" w:rsidR="00C405B3" w:rsidRPr="00346AE6" w:rsidRDefault="00C405B3" w:rsidP="0014496F">
      <w:pPr>
        <w:pStyle w:val="Nagwek1"/>
        <w:numPr>
          <w:ilvl w:val="0"/>
          <w:numId w:val="0"/>
        </w:numPr>
        <w:tabs>
          <w:tab w:val="clear" w:pos="720"/>
        </w:tabs>
        <w:spacing w:line="360" w:lineRule="auto"/>
        <w:rPr>
          <w:rFonts w:ascii="Arial" w:hAnsi="Arial" w:cs="Arial"/>
          <w:sz w:val="24"/>
          <w:szCs w:val="24"/>
        </w:rPr>
      </w:pPr>
      <w:r w:rsidRPr="00346AE6">
        <w:rPr>
          <w:rFonts w:ascii="Arial" w:hAnsi="Arial" w:cs="Arial"/>
          <w:sz w:val="24"/>
          <w:szCs w:val="24"/>
        </w:rPr>
        <w:t>§ 1</w:t>
      </w:r>
      <w:r w:rsidR="007D732C">
        <w:rPr>
          <w:rFonts w:ascii="Arial" w:hAnsi="Arial" w:cs="Arial"/>
          <w:sz w:val="24"/>
          <w:szCs w:val="24"/>
        </w:rPr>
        <w:t>3</w:t>
      </w:r>
    </w:p>
    <w:p w14:paraId="79D257FD" w14:textId="363D7D1C" w:rsidR="00C405B3" w:rsidRPr="00346AE6" w:rsidRDefault="00FA3084" w:rsidP="00453D44">
      <w:pPr>
        <w:pStyle w:val="Akapitzlist"/>
        <w:numPr>
          <w:ilvl w:val="1"/>
          <w:numId w:val="45"/>
        </w:numPr>
        <w:tabs>
          <w:tab w:val="clear" w:pos="644"/>
        </w:tabs>
        <w:suppressAutoHyphens w:val="0"/>
        <w:spacing w:before="120" w:line="360" w:lineRule="auto"/>
        <w:ind w:left="426" w:hanging="426"/>
        <w:rPr>
          <w:rFonts w:cs="Arial"/>
          <w:szCs w:val="24"/>
        </w:rPr>
      </w:pPr>
      <w:r>
        <w:rPr>
          <w:rFonts w:cs="Arial"/>
          <w:szCs w:val="24"/>
        </w:rPr>
        <w:t>W sprawach nieuregulowanych u</w:t>
      </w:r>
      <w:r w:rsidR="00C405B3" w:rsidRPr="00346AE6">
        <w:rPr>
          <w:rFonts w:cs="Arial"/>
          <w:szCs w:val="24"/>
        </w:rPr>
        <w:t>mową mają zastosowanie odpowiednie przepisy prawa polskiego, w tym </w:t>
      </w:r>
      <w:proofErr w:type="spellStart"/>
      <w:r w:rsidR="00C405B3" w:rsidRPr="00346AE6">
        <w:rPr>
          <w:rFonts w:cs="Arial"/>
          <w:szCs w:val="24"/>
        </w:rPr>
        <w:t>Kc</w:t>
      </w:r>
      <w:proofErr w:type="spellEnd"/>
      <w:r w:rsidR="00C405B3" w:rsidRPr="00346AE6">
        <w:rPr>
          <w:rFonts w:cs="Arial"/>
          <w:szCs w:val="24"/>
        </w:rPr>
        <w:t>, Prawa Budowlanego, PZP, oraz przepisów wykonawczych do tych ustaw.</w:t>
      </w:r>
    </w:p>
    <w:p w14:paraId="60D94775" w14:textId="77777777" w:rsidR="00C405B3" w:rsidRPr="00346AE6" w:rsidRDefault="00C405B3" w:rsidP="00453D44">
      <w:pPr>
        <w:pStyle w:val="Akapitzlist"/>
        <w:numPr>
          <w:ilvl w:val="1"/>
          <w:numId w:val="45"/>
        </w:numPr>
        <w:tabs>
          <w:tab w:val="clear" w:pos="644"/>
        </w:tabs>
        <w:suppressAutoHyphens w:val="0"/>
        <w:spacing w:after="160" w:line="360" w:lineRule="auto"/>
        <w:ind w:left="426" w:hanging="426"/>
        <w:rPr>
          <w:rFonts w:cs="Arial"/>
          <w:szCs w:val="24"/>
        </w:rPr>
      </w:pPr>
      <w:r w:rsidRPr="00346AE6">
        <w:rPr>
          <w:rFonts w:cs="Arial"/>
          <w:szCs w:val="24"/>
        </w:rPr>
        <w:t>Wszelkie zmiany zawarte w Umowie mogą nastąpić za zgodą obu Stron, wyrażoną na piśmie w formie aneksów do Umowy pod rygorem nieważności.</w:t>
      </w:r>
    </w:p>
    <w:p w14:paraId="0A972CAC" w14:textId="77777777" w:rsidR="00C405B3" w:rsidRPr="00346AE6" w:rsidRDefault="00C405B3" w:rsidP="00453D44">
      <w:pPr>
        <w:pStyle w:val="Akapitzlist"/>
        <w:numPr>
          <w:ilvl w:val="1"/>
          <w:numId w:val="45"/>
        </w:numPr>
        <w:tabs>
          <w:tab w:val="clear" w:pos="644"/>
        </w:tabs>
        <w:suppressAutoHyphens w:val="0"/>
        <w:spacing w:after="160" w:line="360" w:lineRule="auto"/>
        <w:ind w:left="426" w:hanging="426"/>
        <w:rPr>
          <w:rFonts w:cs="Arial"/>
          <w:szCs w:val="24"/>
        </w:rPr>
      </w:pPr>
      <w:r w:rsidRPr="00346AE6">
        <w:rPr>
          <w:rFonts w:cs="Arial"/>
          <w:szCs w:val="24"/>
        </w:rPr>
        <w:t>Spory wynikłe na tle Umowy rozstrzygane będą w pierwszej kolejności polubownie. W przypadku braku polubownego załatwienia sporu w terminie 14 dni od daty pisemnego powiadomienia o sporze właściwym do jego rozstrzygnięcia będzie sąd miejscowo właściwy według siedziby Zamawiającego.</w:t>
      </w:r>
    </w:p>
    <w:p w14:paraId="64997BCD" w14:textId="3D112FA3" w:rsidR="00C405B3" w:rsidRPr="00346AE6" w:rsidRDefault="00CA530D" w:rsidP="00453D44">
      <w:pPr>
        <w:pStyle w:val="Akapitzlist"/>
        <w:numPr>
          <w:ilvl w:val="1"/>
          <w:numId w:val="45"/>
        </w:numPr>
        <w:tabs>
          <w:tab w:val="clear" w:pos="644"/>
        </w:tabs>
        <w:suppressAutoHyphens w:val="0"/>
        <w:spacing w:after="160" w:line="360" w:lineRule="auto"/>
        <w:ind w:left="426" w:hanging="426"/>
        <w:rPr>
          <w:rFonts w:cs="Arial"/>
          <w:szCs w:val="24"/>
        </w:rPr>
      </w:pPr>
      <w:r>
        <w:rPr>
          <w:rFonts w:cs="Arial"/>
          <w:szCs w:val="24"/>
        </w:rPr>
        <w:t>Umowę sporządzono w dwóch</w:t>
      </w:r>
      <w:r w:rsidR="00C405B3" w:rsidRPr="00346AE6">
        <w:rPr>
          <w:rFonts w:cs="Arial"/>
          <w:szCs w:val="24"/>
        </w:rPr>
        <w:t xml:space="preserve"> jednobrzmiących egzemplarzach, po jednym </w:t>
      </w:r>
      <w:r>
        <w:rPr>
          <w:rFonts w:cs="Arial"/>
          <w:szCs w:val="24"/>
        </w:rPr>
        <w:t>egzemplarzu dla każdej ze Stron</w:t>
      </w:r>
      <w:r w:rsidR="00C405B3" w:rsidRPr="00346AE6">
        <w:rPr>
          <w:rFonts w:cs="Arial"/>
          <w:szCs w:val="24"/>
        </w:rPr>
        <w:t>.</w:t>
      </w:r>
    </w:p>
    <w:p w14:paraId="6F2F65F3" w14:textId="77777777" w:rsidR="00C405B3" w:rsidRPr="00346AE6" w:rsidRDefault="00C405B3" w:rsidP="00453D44">
      <w:pPr>
        <w:pStyle w:val="Akapitzlist"/>
        <w:numPr>
          <w:ilvl w:val="1"/>
          <w:numId w:val="45"/>
        </w:numPr>
        <w:tabs>
          <w:tab w:val="clear" w:pos="644"/>
        </w:tabs>
        <w:suppressAutoHyphens w:val="0"/>
        <w:spacing w:line="360" w:lineRule="auto"/>
        <w:ind w:left="426" w:hanging="426"/>
        <w:contextualSpacing w:val="0"/>
        <w:rPr>
          <w:rFonts w:cs="Arial"/>
          <w:szCs w:val="24"/>
        </w:rPr>
      </w:pPr>
      <w:bookmarkStart w:id="8" w:name="_Hlk139549107"/>
      <w:r w:rsidRPr="00346AE6">
        <w:rPr>
          <w:rFonts w:cs="Arial"/>
          <w:szCs w:val="24"/>
        </w:rPr>
        <w:t>Załącznikami do Umowy są:</w:t>
      </w:r>
    </w:p>
    <w:p w14:paraId="08670C7F" w14:textId="323AE96F" w:rsidR="00C405B3" w:rsidRPr="00346AE6" w:rsidRDefault="00C405B3" w:rsidP="003149D5">
      <w:pPr>
        <w:numPr>
          <w:ilvl w:val="0"/>
          <w:numId w:val="64"/>
        </w:numPr>
        <w:spacing w:line="360" w:lineRule="auto"/>
        <w:ind w:left="454" w:hanging="454"/>
        <w:rPr>
          <w:rFonts w:cs="Arial"/>
          <w:szCs w:val="24"/>
        </w:rPr>
      </w:pPr>
      <w:r w:rsidRPr="00346AE6">
        <w:rPr>
          <w:rFonts w:cs="Arial"/>
          <w:szCs w:val="24"/>
        </w:rPr>
        <w:t xml:space="preserve">Załącznik nr 1 – </w:t>
      </w:r>
      <w:proofErr w:type="spellStart"/>
      <w:r w:rsidR="00CA530D">
        <w:rPr>
          <w:rFonts w:cs="Arial"/>
          <w:szCs w:val="24"/>
        </w:rPr>
        <w:t>STWiORB</w:t>
      </w:r>
      <w:proofErr w:type="spellEnd"/>
      <w:r w:rsidR="00CA530D">
        <w:rPr>
          <w:rFonts w:cs="Arial"/>
          <w:szCs w:val="24"/>
        </w:rPr>
        <w:t>, przedmiar</w:t>
      </w:r>
      <w:r w:rsidRPr="00346AE6">
        <w:rPr>
          <w:rFonts w:cs="Arial"/>
          <w:szCs w:val="24"/>
        </w:rPr>
        <w:t>;</w:t>
      </w:r>
    </w:p>
    <w:p w14:paraId="17AE3A01" w14:textId="510A3F0B" w:rsidR="00CA530D" w:rsidRDefault="00C405B3" w:rsidP="003149D5">
      <w:pPr>
        <w:numPr>
          <w:ilvl w:val="0"/>
          <w:numId w:val="64"/>
        </w:numPr>
        <w:spacing w:line="360" w:lineRule="auto"/>
        <w:ind w:left="454" w:hanging="454"/>
        <w:rPr>
          <w:rFonts w:cs="Arial"/>
          <w:szCs w:val="24"/>
        </w:rPr>
      </w:pPr>
      <w:r w:rsidRPr="00346AE6">
        <w:rPr>
          <w:rFonts w:cs="Arial"/>
          <w:szCs w:val="24"/>
        </w:rPr>
        <w:t xml:space="preserve">Załącznik nr 2 </w:t>
      </w:r>
      <w:r w:rsidR="00F51D1F" w:rsidRPr="00346AE6">
        <w:rPr>
          <w:rFonts w:cs="Arial"/>
          <w:szCs w:val="24"/>
        </w:rPr>
        <w:t>–</w:t>
      </w:r>
      <w:r w:rsidRPr="00346AE6">
        <w:rPr>
          <w:rFonts w:cs="Arial"/>
          <w:szCs w:val="24"/>
        </w:rPr>
        <w:t xml:space="preserve"> </w:t>
      </w:r>
      <w:r w:rsidR="00CA530D" w:rsidRPr="00CA530D">
        <w:rPr>
          <w:rFonts w:cs="Arial"/>
          <w:szCs w:val="24"/>
        </w:rPr>
        <w:t>Harmonogram Rzeczowo-Finansowy</w:t>
      </w:r>
    </w:p>
    <w:p w14:paraId="7457294B" w14:textId="49CA0EFF" w:rsidR="00C405B3" w:rsidRPr="00346AE6" w:rsidRDefault="00CA530D" w:rsidP="003149D5">
      <w:pPr>
        <w:numPr>
          <w:ilvl w:val="0"/>
          <w:numId w:val="64"/>
        </w:numPr>
        <w:spacing w:line="360" w:lineRule="auto"/>
        <w:ind w:left="454" w:hanging="454"/>
        <w:rPr>
          <w:rFonts w:cs="Arial"/>
          <w:szCs w:val="24"/>
        </w:rPr>
      </w:pPr>
      <w:r>
        <w:rPr>
          <w:rFonts w:cs="Arial"/>
          <w:szCs w:val="24"/>
        </w:rPr>
        <w:t xml:space="preserve">Załącznik nr 3 - </w:t>
      </w:r>
      <w:r w:rsidR="00C405B3" w:rsidRPr="00346AE6">
        <w:rPr>
          <w:rFonts w:cs="Arial"/>
          <w:szCs w:val="24"/>
        </w:rPr>
        <w:t>Personel Wykonawcy;</w:t>
      </w:r>
    </w:p>
    <w:p w14:paraId="031A0944" w14:textId="433455BD" w:rsidR="00C405B3" w:rsidRPr="00346AE6" w:rsidRDefault="00C405B3" w:rsidP="003149D5">
      <w:pPr>
        <w:numPr>
          <w:ilvl w:val="0"/>
          <w:numId w:val="64"/>
        </w:numPr>
        <w:spacing w:line="360" w:lineRule="auto"/>
        <w:ind w:left="454" w:hanging="454"/>
        <w:rPr>
          <w:rFonts w:cs="Arial"/>
          <w:szCs w:val="24"/>
        </w:rPr>
      </w:pPr>
      <w:r w:rsidRPr="00346AE6">
        <w:rPr>
          <w:rFonts w:cs="Arial"/>
          <w:szCs w:val="24"/>
        </w:rPr>
        <w:t xml:space="preserve">Załącznik nr </w:t>
      </w:r>
      <w:r w:rsidR="00CA530D">
        <w:rPr>
          <w:rFonts w:cs="Arial"/>
          <w:szCs w:val="24"/>
        </w:rPr>
        <w:t>4</w:t>
      </w:r>
      <w:r w:rsidRPr="00346AE6">
        <w:rPr>
          <w:rFonts w:cs="Arial"/>
          <w:szCs w:val="24"/>
        </w:rPr>
        <w:t xml:space="preserve"> – </w:t>
      </w:r>
      <w:r w:rsidR="00F51D1F" w:rsidRPr="00346AE6">
        <w:rPr>
          <w:rFonts w:cs="Arial"/>
          <w:szCs w:val="24"/>
        </w:rPr>
        <w:t>Polisa Ubezpieczeniowa Odpowiedzialności Cywilnej Wykonawcy;</w:t>
      </w:r>
    </w:p>
    <w:bookmarkEnd w:id="8"/>
    <w:p w14:paraId="51AA35B8" w14:textId="77777777" w:rsidR="00C405B3" w:rsidRPr="00346AE6" w:rsidRDefault="00C405B3" w:rsidP="0014496F">
      <w:pPr>
        <w:spacing w:line="360" w:lineRule="auto"/>
        <w:jc w:val="both"/>
        <w:rPr>
          <w:rFonts w:cs="Arial"/>
          <w:szCs w:val="24"/>
        </w:rPr>
      </w:pPr>
    </w:p>
    <w:p w14:paraId="09DBC570" w14:textId="77777777" w:rsidR="00C405B3" w:rsidRPr="00346AE6" w:rsidRDefault="00C405B3" w:rsidP="0014496F">
      <w:pPr>
        <w:spacing w:line="360" w:lineRule="auto"/>
        <w:jc w:val="both"/>
        <w:rPr>
          <w:rFonts w:cs="Arial"/>
          <w:szCs w:val="24"/>
        </w:rPr>
      </w:pPr>
    </w:p>
    <w:tbl>
      <w:tblPr>
        <w:tblW w:w="0" w:type="auto"/>
        <w:tblLook w:val="04A0" w:firstRow="1" w:lastRow="0" w:firstColumn="1" w:lastColumn="0" w:noHBand="0" w:noVBand="1"/>
      </w:tblPr>
      <w:tblGrid>
        <w:gridCol w:w="4525"/>
        <w:gridCol w:w="4547"/>
      </w:tblGrid>
      <w:tr w:rsidR="00C405B3" w:rsidRPr="00346AE6" w14:paraId="17E4A84C" w14:textId="77777777" w:rsidTr="00453D44">
        <w:tc>
          <w:tcPr>
            <w:tcW w:w="4605" w:type="dxa"/>
          </w:tcPr>
          <w:p w14:paraId="4F321B40" w14:textId="77777777" w:rsidR="00C405B3" w:rsidRPr="00346AE6" w:rsidRDefault="00C405B3" w:rsidP="0014496F">
            <w:pPr>
              <w:spacing w:line="360" w:lineRule="auto"/>
              <w:jc w:val="center"/>
              <w:rPr>
                <w:rFonts w:cs="Arial"/>
                <w:szCs w:val="24"/>
              </w:rPr>
            </w:pPr>
            <w:r w:rsidRPr="00346AE6">
              <w:rPr>
                <w:rFonts w:cs="Arial"/>
                <w:szCs w:val="24"/>
              </w:rPr>
              <w:t>Zamawiający</w:t>
            </w:r>
          </w:p>
        </w:tc>
        <w:tc>
          <w:tcPr>
            <w:tcW w:w="4605" w:type="dxa"/>
          </w:tcPr>
          <w:p w14:paraId="504C3D9E" w14:textId="77777777" w:rsidR="00C405B3" w:rsidRPr="00346AE6" w:rsidRDefault="00C405B3" w:rsidP="0014496F">
            <w:pPr>
              <w:spacing w:line="360" w:lineRule="auto"/>
              <w:jc w:val="center"/>
              <w:rPr>
                <w:rFonts w:cs="Arial"/>
                <w:szCs w:val="24"/>
              </w:rPr>
            </w:pPr>
            <w:r w:rsidRPr="00346AE6">
              <w:rPr>
                <w:rFonts w:cs="Arial"/>
                <w:szCs w:val="24"/>
              </w:rPr>
              <w:t>Wykonawca</w:t>
            </w:r>
          </w:p>
        </w:tc>
      </w:tr>
      <w:tr w:rsidR="00C405B3" w:rsidRPr="00346AE6" w14:paraId="2E9575E2" w14:textId="77777777" w:rsidTr="00453D44">
        <w:tc>
          <w:tcPr>
            <w:tcW w:w="4605" w:type="dxa"/>
          </w:tcPr>
          <w:p w14:paraId="3A19338B" w14:textId="77777777" w:rsidR="00C405B3" w:rsidRPr="00346AE6" w:rsidRDefault="00C405B3" w:rsidP="0014496F">
            <w:pPr>
              <w:spacing w:line="360" w:lineRule="auto"/>
              <w:jc w:val="center"/>
              <w:rPr>
                <w:rFonts w:cs="Arial"/>
                <w:szCs w:val="24"/>
              </w:rPr>
            </w:pPr>
          </w:p>
          <w:p w14:paraId="73DB1D5B" w14:textId="77777777" w:rsidR="00C405B3" w:rsidRPr="00346AE6" w:rsidRDefault="00C405B3" w:rsidP="0014496F">
            <w:pPr>
              <w:spacing w:line="360" w:lineRule="auto"/>
              <w:jc w:val="center"/>
              <w:rPr>
                <w:rFonts w:cs="Arial"/>
                <w:szCs w:val="24"/>
              </w:rPr>
            </w:pPr>
          </w:p>
          <w:p w14:paraId="38021F4D" w14:textId="77777777" w:rsidR="00C405B3" w:rsidRPr="00346AE6" w:rsidRDefault="00C405B3" w:rsidP="0014496F">
            <w:pPr>
              <w:spacing w:line="360" w:lineRule="auto"/>
              <w:jc w:val="center"/>
              <w:rPr>
                <w:rFonts w:cs="Arial"/>
                <w:szCs w:val="24"/>
              </w:rPr>
            </w:pPr>
          </w:p>
          <w:p w14:paraId="44778E89" w14:textId="191A0E95" w:rsidR="00C405B3" w:rsidRPr="00346AE6" w:rsidRDefault="00C405B3" w:rsidP="00CA530D">
            <w:pPr>
              <w:spacing w:line="360" w:lineRule="auto"/>
              <w:jc w:val="center"/>
              <w:rPr>
                <w:rFonts w:cs="Arial"/>
                <w:szCs w:val="24"/>
              </w:rPr>
            </w:pPr>
            <w:r w:rsidRPr="00346AE6">
              <w:rPr>
                <w:rFonts w:cs="Arial"/>
                <w:szCs w:val="24"/>
              </w:rPr>
              <w:t>…………………………………………</w:t>
            </w:r>
          </w:p>
        </w:tc>
        <w:tc>
          <w:tcPr>
            <w:tcW w:w="4605" w:type="dxa"/>
          </w:tcPr>
          <w:p w14:paraId="39A3F523" w14:textId="77777777" w:rsidR="00C405B3" w:rsidRPr="00346AE6" w:rsidRDefault="00C405B3" w:rsidP="0014496F">
            <w:pPr>
              <w:spacing w:line="360" w:lineRule="auto"/>
              <w:jc w:val="center"/>
              <w:rPr>
                <w:rFonts w:cs="Arial"/>
                <w:szCs w:val="24"/>
              </w:rPr>
            </w:pPr>
          </w:p>
          <w:p w14:paraId="6200119C" w14:textId="77777777" w:rsidR="00C405B3" w:rsidRPr="00346AE6" w:rsidRDefault="00C405B3" w:rsidP="0014496F">
            <w:pPr>
              <w:spacing w:line="360" w:lineRule="auto"/>
              <w:jc w:val="center"/>
              <w:rPr>
                <w:rFonts w:cs="Arial"/>
                <w:szCs w:val="24"/>
              </w:rPr>
            </w:pPr>
          </w:p>
          <w:p w14:paraId="37B07BF8" w14:textId="77777777" w:rsidR="00C405B3" w:rsidRPr="00346AE6" w:rsidRDefault="00C405B3" w:rsidP="0014496F">
            <w:pPr>
              <w:spacing w:line="360" w:lineRule="auto"/>
              <w:jc w:val="center"/>
              <w:rPr>
                <w:rFonts w:cs="Arial"/>
                <w:szCs w:val="24"/>
              </w:rPr>
            </w:pPr>
          </w:p>
          <w:p w14:paraId="08909AF6" w14:textId="75F01819" w:rsidR="00C405B3" w:rsidRPr="00346AE6" w:rsidRDefault="00CD3AB2" w:rsidP="00453D44">
            <w:pPr>
              <w:spacing w:line="360" w:lineRule="auto"/>
              <w:jc w:val="both"/>
              <w:rPr>
                <w:rFonts w:cs="Arial"/>
                <w:szCs w:val="24"/>
              </w:rPr>
            </w:pPr>
            <w:r w:rsidRPr="00346AE6">
              <w:rPr>
                <w:rFonts w:cs="Arial"/>
                <w:szCs w:val="24"/>
              </w:rPr>
              <w:t xml:space="preserve">             </w:t>
            </w:r>
            <w:r w:rsidR="00453D44">
              <w:rPr>
                <w:rFonts w:cs="Arial"/>
                <w:szCs w:val="24"/>
              </w:rPr>
              <w:t>…………………………………</w:t>
            </w:r>
          </w:p>
        </w:tc>
      </w:tr>
    </w:tbl>
    <w:p w14:paraId="36D82084" w14:textId="77777777" w:rsidR="00C405B3" w:rsidRPr="00346AE6" w:rsidRDefault="00C405B3" w:rsidP="0014496F">
      <w:pPr>
        <w:spacing w:line="360" w:lineRule="auto"/>
        <w:jc w:val="both"/>
        <w:rPr>
          <w:rFonts w:cs="Arial"/>
          <w:szCs w:val="24"/>
        </w:rPr>
      </w:pPr>
    </w:p>
    <w:p w14:paraId="4453F8F6" w14:textId="77777777" w:rsidR="00C405B3" w:rsidRPr="00346AE6" w:rsidRDefault="00C405B3" w:rsidP="0014496F">
      <w:pPr>
        <w:pStyle w:val="Tekstpodstawowy"/>
        <w:widowControl w:val="0"/>
        <w:autoSpaceDE w:val="0"/>
        <w:autoSpaceDN w:val="0"/>
        <w:spacing w:line="360" w:lineRule="auto"/>
        <w:ind w:right="91"/>
        <w:rPr>
          <w:rFonts w:cs="Arial"/>
          <w:szCs w:val="24"/>
        </w:rPr>
      </w:pPr>
    </w:p>
    <w:p w14:paraId="2BEC1716" w14:textId="77777777" w:rsidR="00D9723D" w:rsidRPr="00346AE6" w:rsidRDefault="00D9723D" w:rsidP="0014496F">
      <w:pPr>
        <w:pStyle w:val="Tekstpodstawowy"/>
        <w:widowControl w:val="0"/>
        <w:autoSpaceDE w:val="0"/>
        <w:autoSpaceDN w:val="0"/>
        <w:spacing w:line="360" w:lineRule="auto"/>
        <w:ind w:right="91"/>
        <w:rPr>
          <w:rFonts w:cs="Arial"/>
          <w:szCs w:val="24"/>
        </w:rPr>
      </w:pPr>
    </w:p>
    <w:p w14:paraId="0433B67B" w14:textId="4B9A1B89" w:rsidR="00773ED9" w:rsidRPr="00346AE6" w:rsidRDefault="00773ED9" w:rsidP="0014496F">
      <w:pPr>
        <w:pStyle w:val="Tekstpodstawowy"/>
        <w:widowControl w:val="0"/>
        <w:autoSpaceDE w:val="0"/>
        <w:autoSpaceDN w:val="0"/>
        <w:spacing w:line="360" w:lineRule="auto"/>
        <w:ind w:right="91"/>
        <w:rPr>
          <w:rFonts w:cs="Arial"/>
          <w:szCs w:val="24"/>
        </w:rPr>
      </w:pPr>
    </w:p>
    <w:sectPr w:rsidR="00773ED9" w:rsidRPr="00346AE6" w:rsidSect="00884B6E">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CDC03" w14:textId="77777777" w:rsidR="00561776" w:rsidRDefault="00561776" w:rsidP="0030742C">
      <w:r>
        <w:separator/>
      </w:r>
    </w:p>
  </w:endnote>
  <w:endnote w:type="continuationSeparator" w:id="0">
    <w:p w14:paraId="04CB0B15" w14:textId="77777777" w:rsidR="00561776" w:rsidRDefault="00561776" w:rsidP="0030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37">
    <w:altName w:val="Times New Roman"/>
    <w:charset w:val="EE"/>
    <w:family w:val="auto"/>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352941"/>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5AAEA467" w14:textId="464E6E2C" w:rsidR="00347731" w:rsidRPr="0030742C" w:rsidRDefault="00347731">
            <w:pPr>
              <w:pStyle w:val="Stopka"/>
              <w:jc w:val="right"/>
              <w:rPr>
                <w:sz w:val="20"/>
              </w:rPr>
            </w:pPr>
            <w:r w:rsidRPr="0030742C">
              <w:rPr>
                <w:sz w:val="20"/>
              </w:rPr>
              <w:t xml:space="preserve">Strona </w:t>
            </w:r>
            <w:r w:rsidRPr="0030742C">
              <w:rPr>
                <w:b/>
                <w:bCs/>
                <w:sz w:val="20"/>
              </w:rPr>
              <w:fldChar w:fldCharType="begin"/>
            </w:r>
            <w:r w:rsidRPr="0030742C">
              <w:rPr>
                <w:b/>
                <w:bCs/>
                <w:sz w:val="20"/>
              </w:rPr>
              <w:instrText>PAGE</w:instrText>
            </w:r>
            <w:r w:rsidRPr="0030742C">
              <w:rPr>
                <w:b/>
                <w:bCs/>
                <w:sz w:val="20"/>
              </w:rPr>
              <w:fldChar w:fldCharType="separate"/>
            </w:r>
            <w:r w:rsidR="00897500">
              <w:rPr>
                <w:b/>
                <w:bCs/>
                <w:noProof/>
                <w:sz w:val="20"/>
              </w:rPr>
              <w:t>25</w:t>
            </w:r>
            <w:r w:rsidRPr="0030742C">
              <w:rPr>
                <w:b/>
                <w:bCs/>
                <w:sz w:val="20"/>
              </w:rPr>
              <w:fldChar w:fldCharType="end"/>
            </w:r>
            <w:r w:rsidRPr="0030742C">
              <w:rPr>
                <w:sz w:val="20"/>
              </w:rPr>
              <w:t xml:space="preserve"> z </w:t>
            </w:r>
            <w:r w:rsidRPr="0030742C">
              <w:rPr>
                <w:b/>
                <w:bCs/>
                <w:sz w:val="20"/>
              </w:rPr>
              <w:fldChar w:fldCharType="begin"/>
            </w:r>
            <w:r w:rsidRPr="0030742C">
              <w:rPr>
                <w:b/>
                <w:bCs/>
                <w:sz w:val="20"/>
              </w:rPr>
              <w:instrText>NUMPAGES</w:instrText>
            </w:r>
            <w:r w:rsidRPr="0030742C">
              <w:rPr>
                <w:b/>
                <w:bCs/>
                <w:sz w:val="20"/>
              </w:rPr>
              <w:fldChar w:fldCharType="separate"/>
            </w:r>
            <w:r w:rsidR="00897500">
              <w:rPr>
                <w:b/>
                <w:bCs/>
                <w:noProof/>
                <w:sz w:val="20"/>
              </w:rPr>
              <w:t>25</w:t>
            </w:r>
            <w:r w:rsidRPr="0030742C">
              <w:rPr>
                <w:b/>
                <w:bCs/>
                <w:sz w:val="20"/>
              </w:rPr>
              <w:fldChar w:fldCharType="end"/>
            </w:r>
          </w:p>
        </w:sdtContent>
      </w:sdt>
    </w:sdtContent>
  </w:sdt>
  <w:p w14:paraId="55A33FA5" w14:textId="77777777" w:rsidR="00347731" w:rsidRDefault="003477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6F5CA" w14:textId="77777777" w:rsidR="00561776" w:rsidRDefault="00561776" w:rsidP="0030742C">
      <w:r>
        <w:separator/>
      </w:r>
    </w:p>
  </w:footnote>
  <w:footnote w:type="continuationSeparator" w:id="0">
    <w:p w14:paraId="03CF0077" w14:textId="77777777" w:rsidR="00561776" w:rsidRDefault="00561776" w:rsidP="00307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46691" w14:textId="3C60752C" w:rsidR="00347731" w:rsidRDefault="00347731" w:rsidP="00CE44F4">
    <w:pPr>
      <w:pStyle w:val="Nagwek"/>
      <w:jc w:val="right"/>
    </w:pPr>
    <w:r>
      <w:t>Załącznik nr 7 do SWZ</w:t>
    </w:r>
  </w:p>
  <w:p w14:paraId="0F73FA65" w14:textId="77777777" w:rsidR="00347731" w:rsidRDefault="003477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2140842"/>
    <w:lvl w:ilvl="0">
      <w:start w:val="1"/>
      <w:numFmt w:val="decimal"/>
      <w:pStyle w:val="Nagwek1"/>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8F508C38"/>
    <w:name w:val="WW8Num8"/>
    <w:lvl w:ilvl="0">
      <w:start w:val="3"/>
      <w:numFmt w:val="decimal"/>
      <w:lvlText w:val="%1"/>
      <w:lvlJc w:val="left"/>
      <w:pPr>
        <w:tabs>
          <w:tab w:val="num" w:pos="0"/>
        </w:tabs>
        <w:ind w:left="360" w:hanging="360"/>
      </w:pPr>
      <w:rPr>
        <w:rFonts w:hint="default"/>
        <w:b w:val="0"/>
      </w:rPr>
    </w:lvl>
    <w:lvl w:ilvl="1">
      <w:start w:val="1"/>
      <w:numFmt w:val="lowerLetter"/>
      <w:lvlText w:val="%2)"/>
      <w:lvlJc w:val="left"/>
      <w:pPr>
        <w:ind w:left="1056" w:hanging="360"/>
      </w:pPr>
      <w:rPr>
        <w:b w:val="0"/>
        <w:bCs/>
      </w:rPr>
    </w:lvl>
    <w:lvl w:ilvl="2">
      <w:start w:val="1"/>
      <w:numFmt w:val="decimal"/>
      <w:lvlText w:val="%1.%2.%3"/>
      <w:lvlJc w:val="left"/>
      <w:pPr>
        <w:tabs>
          <w:tab w:val="num" w:pos="0"/>
        </w:tabs>
        <w:ind w:left="3600" w:hanging="720"/>
      </w:pPr>
      <w:rPr>
        <w:rFonts w:hint="default"/>
        <w:b w:val="0"/>
      </w:rPr>
    </w:lvl>
    <w:lvl w:ilvl="3">
      <w:start w:val="1"/>
      <w:numFmt w:val="decimal"/>
      <w:lvlText w:val="%1.%2.%3.%4"/>
      <w:lvlJc w:val="left"/>
      <w:pPr>
        <w:tabs>
          <w:tab w:val="num" w:pos="0"/>
        </w:tabs>
        <w:ind w:left="5040" w:hanging="720"/>
      </w:pPr>
      <w:rPr>
        <w:rFonts w:hint="default"/>
        <w:b w:val="0"/>
      </w:rPr>
    </w:lvl>
    <w:lvl w:ilvl="4">
      <w:start w:val="1"/>
      <w:numFmt w:val="decimal"/>
      <w:lvlText w:val="%1.%2.%3.%4.%5"/>
      <w:lvlJc w:val="left"/>
      <w:pPr>
        <w:tabs>
          <w:tab w:val="num" w:pos="0"/>
        </w:tabs>
        <w:ind w:left="6840" w:hanging="1080"/>
      </w:pPr>
      <w:rPr>
        <w:rFonts w:hint="default"/>
        <w:b w:val="0"/>
      </w:rPr>
    </w:lvl>
    <w:lvl w:ilvl="5">
      <w:start w:val="1"/>
      <w:numFmt w:val="decimal"/>
      <w:lvlText w:val="%1.%2.%3.%4.%5.%6"/>
      <w:lvlJc w:val="left"/>
      <w:pPr>
        <w:tabs>
          <w:tab w:val="num" w:pos="0"/>
        </w:tabs>
        <w:ind w:left="8280" w:hanging="1080"/>
      </w:pPr>
      <w:rPr>
        <w:rFonts w:hint="default"/>
        <w:b w:val="0"/>
      </w:rPr>
    </w:lvl>
    <w:lvl w:ilvl="6">
      <w:start w:val="1"/>
      <w:numFmt w:val="decimal"/>
      <w:lvlText w:val="%1.%2.%3.%4.%5.%6.%7"/>
      <w:lvlJc w:val="left"/>
      <w:pPr>
        <w:tabs>
          <w:tab w:val="num" w:pos="0"/>
        </w:tabs>
        <w:ind w:left="10080" w:hanging="1440"/>
      </w:pPr>
      <w:rPr>
        <w:rFonts w:hint="default"/>
        <w:b w:val="0"/>
      </w:rPr>
    </w:lvl>
    <w:lvl w:ilvl="7">
      <w:start w:val="1"/>
      <w:numFmt w:val="decimal"/>
      <w:lvlText w:val="%1.%2.%3.%4.%5.%6.%7.%8"/>
      <w:lvlJc w:val="left"/>
      <w:pPr>
        <w:tabs>
          <w:tab w:val="num" w:pos="0"/>
        </w:tabs>
        <w:ind w:left="11520" w:hanging="1440"/>
      </w:pPr>
      <w:rPr>
        <w:rFonts w:hint="default"/>
        <w:b w:val="0"/>
      </w:rPr>
    </w:lvl>
    <w:lvl w:ilvl="8">
      <w:start w:val="1"/>
      <w:numFmt w:val="decimal"/>
      <w:lvlText w:val="%1.%2.%3.%4.%5.%6.%7.%8.%9"/>
      <w:lvlJc w:val="left"/>
      <w:pPr>
        <w:tabs>
          <w:tab w:val="num" w:pos="0"/>
        </w:tabs>
        <w:ind w:left="12960" w:hanging="1440"/>
      </w:pPr>
      <w:rPr>
        <w:rFonts w:hint="default"/>
        <w:b w:val="0"/>
      </w:rPr>
    </w:lvl>
  </w:abstractNum>
  <w:abstractNum w:abstractNumId="2" w15:restartNumberingAfterBreak="0">
    <w:nsid w:val="0000000B"/>
    <w:multiLevelType w:val="multilevel"/>
    <w:tmpl w:val="C52821C0"/>
    <w:name w:val="WW8Num16"/>
    <w:lvl w:ilvl="0">
      <w:start w:val="1"/>
      <w:numFmt w:val="decimal"/>
      <w:lvlText w:val="%1)"/>
      <w:lvlJc w:val="left"/>
      <w:pPr>
        <w:tabs>
          <w:tab w:val="num" w:pos="397"/>
        </w:tabs>
        <w:ind w:left="397" w:hanging="397"/>
      </w:pPr>
      <w:rPr>
        <w:rFonts w:hint="default"/>
        <w:b w:val="0"/>
        <w:i w:val="0"/>
      </w:rPr>
    </w:lvl>
    <w:lvl w:ilvl="1">
      <w:start w:val="1"/>
      <w:numFmt w:val="decimal"/>
      <w:lvlText w:val="%2)"/>
      <w:lvlJc w:val="left"/>
      <w:pPr>
        <w:ind w:left="1080" w:hanging="360"/>
      </w:pPr>
    </w:lvl>
    <w:lvl w:ilvl="2">
      <w:start w:val="1"/>
      <w:numFmt w:val="lowerRoman"/>
      <w:lvlText w:val="%3."/>
      <w:lvlJc w:val="right"/>
      <w:pPr>
        <w:tabs>
          <w:tab w:val="num" w:pos="2160"/>
        </w:tabs>
        <w:ind w:left="2160" w:hanging="180"/>
      </w:pPr>
      <w:rPr>
        <w:rFonts w:cs="Times New Roman"/>
        <w:sz w:val="20"/>
      </w:rPr>
    </w:lvl>
    <w:lvl w:ilvl="3">
      <w:start w:val="1"/>
      <w:numFmt w:val="decimal"/>
      <w:lvlText w:val="%4."/>
      <w:lvlJc w:val="left"/>
      <w:pPr>
        <w:tabs>
          <w:tab w:val="num" w:pos="2880"/>
        </w:tabs>
        <w:ind w:left="2880" w:hanging="360"/>
      </w:pPr>
      <w:rPr>
        <w:rFonts w:cs="Times New Roman"/>
        <w:sz w:val="20"/>
      </w:rPr>
    </w:lvl>
    <w:lvl w:ilvl="4">
      <w:start w:val="1"/>
      <w:numFmt w:val="lowerLetter"/>
      <w:lvlText w:val="%5."/>
      <w:lvlJc w:val="left"/>
      <w:pPr>
        <w:tabs>
          <w:tab w:val="num" w:pos="3600"/>
        </w:tabs>
        <w:ind w:left="3600" w:hanging="360"/>
      </w:pPr>
      <w:rPr>
        <w:rFonts w:cs="Times New Roman"/>
        <w:sz w:val="20"/>
      </w:rPr>
    </w:lvl>
    <w:lvl w:ilvl="5">
      <w:start w:val="1"/>
      <w:numFmt w:val="lowerRoman"/>
      <w:lvlText w:val="%6."/>
      <w:lvlJc w:val="right"/>
      <w:pPr>
        <w:tabs>
          <w:tab w:val="num" w:pos="4320"/>
        </w:tabs>
        <w:ind w:left="4320" w:hanging="180"/>
      </w:pPr>
      <w:rPr>
        <w:rFonts w:cs="Times New Roman"/>
        <w:sz w:val="20"/>
      </w:rPr>
    </w:lvl>
    <w:lvl w:ilvl="6">
      <w:start w:val="1"/>
      <w:numFmt w:val="decimal"/>
      <w:lvlText w:val="%7."/>
      <w:lvlJc w:val="left"/>
      <w:pPr>
        <w:tabs>
          <w:tab w:val="num" w:pos="5040"/>
        </w:tabs>
        <w:ind w:left="5040" w:hanging="360"/>
      </w:pPr>
      <w:rPr>
        <w:rFonts w:cs="Times New Roman"/>
        <w:sz w:val="20"/>
      </w:rPr>
    </w:lvl>
    <w:lvl w:ilvl="7">
      <w:start w:val="1"/>
      <w:numFmt w:val="lowerLetter"/>
      <w:lvlText w:val="%8."/>
      <w:lvlJc w:val="left"/>
      <w:pPr>
        <w:tabs>
          <w:tab w:val="num" w:pos="5760"/>
        </w:tabs>
        <w:ind w:left="5760" w:hanging="360"/>
      </w:pPr>
      <w:rPr>
        <w:rFonts w:cs="Times New Roman"/>
        <w:sz w:val="20"/>
      </w:rPr>
    </w:lvl>
    <w:lvl w:ilvl="8">
      <w:start w:val="1"/>
      <w:numFmt w:val="lowerRoman"/>
      <w:lvlText w:val="%9."/>
      <w:lvlJc w:val="right"/>
      <w:pPr>
        <w:tabs>
          <w:tab w:val="num" w:pos="6480"/>
        </w:tabs>
        <w:ind w:left="6480" w:hanging="180"/>
      </w:pPr>
      <w:rPr>
        <w:rFonts w:cs="Times New Roman"/>
        <w:sz w:val="20"/>
      </w:rPr>
    </w:lvl>
  </w:abstractNum>
  <w:abstractNum w:abstractNumId="3" w15:restartNumberingAfterBreak="0">
    <w:nsid w:val="0000000C"/>
    <w:multiLevelType w:val="multilevel"/>
    <w:tmpl w:val="4BBA83DE"/>
    <w:lvl w:ilvl="0">
      <w:start w:val="1"/>
      <w:numFmt w:val="decimal"/>
      <w:lvlText w:val="%1)"/>
      <w:lvlJc w:val="left"/>
      <w:pPr>
        <w:tabs>
          <w:tab w:val="num" w:pos="397"/>
        </w:tabs>
        <w:ind w:left="397" w:hanging="397"/>
      </w:pPr>
      <w:rPr>
        <w:rFonts w:hint="default"/>
        <w:b w:val="0"/>
        <w:i w:val="0"/>
        <w:sz w:val="20"/>
      </w:rPr>
    </w:lvl>
    <w:lvl w:ilvl="1">
      <w:start w:val="1"/>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E"/>
    <w:multiLevelType w:val="singleLevel"/>
    <w:tmpl w:val="04150011"/>
    <w:lvl w:ilvl="0">
      <w:start w:val="1"/>
      <w:numFmt w:val="decimal"/>
      <w:lvlText w:val="%1)"/>
      <w:lvlJc w:val="left"/>
      <w:pPr>
        <w:ind w:left="1056" w:hanging="360"/>
      </w:pPr>
      <w:rPr>
        <w:rFonts w:hint="default"/>
        <w:b w:val="0"/>
        <w:i w:val="0"/>
      </w:rPr>
    </w:lvl>
  </w:abstractNum>
  <w:abstractNum w:abstractNumId="5" w15:restartNumberingAfterBreak="0">
    <w:nsid w:val="00000012"/>
    <w:multiLevelType w:val="singleLevel"/>
    <w:tmpl w:val="00000012"/>
    <w:lvl w:ilvl="0">
      <w:start w:val="1"/>
      <w:numFmt w:val="lowerLetter"/>
      <w:lvlText w:val="%1)"/>
      <w:lvlJc w:val="left"/>
      <w:pPr>
        <w:tabs>
          <w:tab w:val="num" w:pos="360"/>
        </w:tabs>
        <w:ind w:left="360" w:hanging="360"/>
      </w:pPr>
    </w:lvl>
  </w:abstractNum>
  <w:abstractNum w:abstractNumId="6" w15:restartNumberingAfterBreak="0">
    <w:nsid w:val="00600DF4"/>
    <w:multiLevelType w:val="hybridMultilevel"/>
    <w:tmpl w:val="22E2C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8D0DEB"/>
    <w:multiLevelType w:val="hybridMultilevel"/>
    <w:tmpl w:val="52F8852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61911C3"/>
    <w:multiLevelType w:val="hybridMultilevel"/>
    <w:tmpl w:val="FB80F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E01ABA"/>
    <w:multiLevelType w:val="hybridMultilevel"/>
    <w:tmpl w:val="DF4022C8"/>
    <w:lvl w:ilvl="0" w:tplc="04150011">
      <w:start w:val="1"/>
      <w:numFmt w:val="decimal"/>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847A35"/>
    <w:multiLevelType w:val="multilevel"/>
    <w:tmpl w:val="0F1A9A6C"/>
    <w:lvl w:ilvl="0">
      <w:start w:val="1"/>
      <w:numFmt w:val="decimal"/>
      <w:lvlText w:val="%1."/>
      <w:lvlJc w:val="left"/>
      <w:pPr>
        <w:tabs>
          <w:tab w:val="num" w:pos="397"/>
        </w:tabs>
        <w:ind w:left="397" w:hanging="397"/>
      </w:pPr>
      <w:rPr>
        <w:rFonts w:hint="default"/>
        <w:b w:val="0"/>
        <w:i w:val="0"/>
        <w:sz w:val="20"/>
      </w:rPr>
    </w:lvl>
    <w:lvl w:ilvl="1">
      <w:start w:val="1"/>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E84B62"/>
    <w:multiLevelType w:val="hybridMultilevel"/>
    <w:tmpl w:val="C3A4F888"/>
    <w:lvl w:ilvl="0" w:tplc="FA2A9F62">
      <w:start w:val="1"/>
      <w:numFmt w:val="decimal"/>
      <w:lvlText w:val="%1)"/>
      <w:lvlJc w:val="left"/>
      <w:pPr>
        <w:ind w:left="1146" w:hanging="360"/>
      </w:pPr>
      <w:rPr>
        <w:rFonts w:ascii="Arial" w:hAnsi="Arial" w:cs="Arial"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2F7454B"/>
    <w:multiLevelType w:val="hybridMultilevel"/>
    <w:tmpl w:val="91027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AF7270"/>
    <w:multiLevelType w:val="multilevel"/>
    <w:tmpl w:val="B6989D90"/>
    <w:lvl w:ilvl="0">
      <w:start w:val="1"/>
      <w:numFmt w:val="decimal"/>
      <w:lvlText w:val="%1."/>
      <w:lvlJc w:val="left"/>
      <w:pPr>
        <w:tabs>
          <w:tab w:val="num" w:pos="397"/>
        </w:tabs>
        <w:ind w:left="397" w:hanging="397"/>
      </w:pPr>
      <w:rPr>
        <w:rFonts w:hint="default"/>
        <w:b w:val="0"/>
        <w:i w:val="0"/>
        <w:sz w:val="20"/>
      </w:rPr>
    </w:lvl>
    <w:lvl w:ilvl="1">
      <w:start w:val="1"/>
      <w:numFmt w:val="decimal"/>
      <w:lvlText w:val="%2."/>
      <w:lvlJc w:val="left"/>
      <w:pPr>
        <w:tabs>
          <w:tab w:val="num" w:pos="644"/>
        </w:tabs>
        <w:ind w:left="644" w:hanging="360"/>
      </w:pPr>
      <w:rPr>
        <w:rFonts w:cs="Times New Roman" w:hint="default"/>
        <w:b w:val="0"/>
        <w:i w:val="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607E26"/>
    <w:multiLevelType w:val="hybridMultilevel"/>
    <w:tmpl w:val="AE28A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261B85"/>
    <w:multiLevelType w:val="hybridMultilevel"/>
    <w:tmpl w:val="64F8E6BE"/>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6" w15:restartNumberingAfterBreak="0">
    <w:nsid w:val="19C9785D"/>
    <w:multiLevelType w:val="hybridMultilevel"/>
    <w:tmpl w:val="419ED3C0"/>
    <w:lvl w:ilvl="0" w:tplc="04150011">
      <w:start w:val="1"/>
      <w:numFmt w:val="decimal"/>
      <w:lvlText w:val="%1)"/>
      <w:lvlJc w:val="left"/>
      <w:pPr>
        <w:ind w:left="785"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1BBD5C24"/>
    <w:multiLevelType w:val="hybridMultilevel"/>
    <w:tmpl w:val="931C1D4E"/>
    <w:lvl w:ilvl="0" w:tplc="0415000F">
      <w:start w:val="1"/>
      <w:numFmt w:val="decimal"/>
      <w:lvlText w:val="%1."/>
      <w:lvlJc w:val="left"/>
      <w:pPr>
        <w:ind w:left="643"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1CEF3719"/>
    <w:multiLevelType w:val="hybridMultilevel"/>
    <w:tmpl w:val="DF48496C"/>
    <w:lvl w:ilvl="0" w:tplc="D744C7B0">
      <w:start w:val="1"/>
      <w:numFmt w:val="decimal"/>
      <w:lvlText w:val="%1"/>
      <w:lvlJc w:val="right"/>
      <w:pPr>
        <w:ind w:left="1146" w:hanging="360"/>
      </w:pPr>
      <w:rPr>
        <w:rFonts w:ascii="Times New Roman" w:hAnsi="Times New Roman" w:hint="default"/>
        <w:b w:val="0"/>
        <w:i w:val="0"/>
        <w:spacing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DEE6A56"/>
    <w:multiLevelType w:val="hybridMultilevel"/>
    <w:tmpl w:val="9E5CC9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551B05"/>
    <w:multiLevelType w:val="hybridMultilevel"/>
    <w:tmpl w:val="88A6C8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3A476E1"/>
    <w:multiLevelType w:val="hybridMultilevel"/>
    <w:tmpl w:val="83BA15D4"/>
    <w:lvl w:ilvl="0" w:tplc="0415000F">
      <w:start w:val="1"/>
      <w:numFmt w:val="decimal"/>
      <w:lvlText w:val="%1."/>
      <w:lvlJc w:val="left"/>
      <w:pPr>
        <w:ind w:left="720" w:hanging="360"/>
      </w:pPr>
    </w:lvl>
    <w:lvl w:ilvl="1" w:tplc="D10E85D0">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536872"/>
    <w:multiLevelType w:val="multilevel"/>
    <w:tmpl w:val="F02A0BA0"/>
    <w:lvl w:ilvl="0">
      <w:start w:val="9"/>
      <w:numFmt w:val="decimal"/>
      <w:lvlText w:val="%1."/>
      <w:lvlJc w:val="left"/>
      <w:pPr>
        <w:tabs>
          <w:tab w:val="num" w:pos="397"/>
        </w:tabs>
        <w:ind w:left="397" w:hanging="397"/>
      </w:pPr>
      <w:rPr>
        <w:rFonts w:hint="default"/>
        <w:b w:val="0"/>
        <w:i w:val="0"/>
        <w:sz w:val="20"/>
      </w:rPr>
    </w:lvl>
    <w:lvl w:ilvl="1">
      <w:start w:val="9"/>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2D5F50E5"/>
    <w:multiLevelType w:val="hybridMultilevel"/>
    <w:tmpl w:val="6F963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82F6A"/>
    <w:multiLevelType w:val="hybridMultilevel"/>
    <w:tmpl w:val="91943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CA48C9"/>
    <w:multiLevelType w:val="multilevel"/>
    <w:tmpl w:val="87684A6A"/>
    <w:lvl w:ilvl="0">
      <w:start w:val="10"/>
      <w:numFmt w:val="decimal"/>
      <w:lvlText w:val="%1."/>
      <w:lvlJc w:val="left"/>
      <w:pPr>
        <w:tabs>
          <w:tab w:val="num" w:pos="397"/>
        </w:tabs>
        <w:ind w:left="397" w:hanging="397"/>
      </w:pPr>
      <w:rPr>
        <w:rFonts w:hint="default"/>
        <w:b w:val="0"/>
        <w:i w:val="0"/>
        <w:sz w:val="24"/>
        <w:szCs w:val="24"/>
      </w:rPr>
    </w:lvl>
    <w:lvl w:ilvl="1">
      <w:start w:val="10"/>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1D32DC6"/>
    <w:multiLevelType w:val="hybridMultilevel"/>
    <w:tmpl w:val="7FC66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80085A"/>
    <w:multiLevelType w:val="hybridMultilevel"/>
    <w:tmpl w:val="90326998"/>
    <w:lvl w:ilvl="0" w:tplc="698CBD9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FE4409"/>
    <w:multiLevelType w:val="hybridMultilevel"/>
    <w:tmpl w:val="C5388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ED13D4"/>
    <w:multiLevelType w:val="hybridMultilevel"/>
    <w:tmpl w:val="AC2E05C8"/>
    <w:lvl w:ilvl="0" w:tplc="0A90991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932107"/>
    <w:multiLevelType w:val="multilevel"/>
    <w:tmpl w:val="F524F4E4"/>
    <w:lvl w:ilvl="0">
      <w:start w:val="5"/>
      <w:numFmt w:val="decimal"/>
      <w:lvlText w:val="%1)"/>
      <w:lvlJc w:val="left"/>
      <w:pPr>
        <w:tabs>
          <w:tab w:val="num" w:pos="397"/>
        </w:tabs>
        <w:ind w:left="397" w:hanging="397"/>
      </w:pPr>
      <w:rPr>
        <w:rFonts w:hint="default"/>
        <w:b w:val="0"/>
        <w:i w:val="0"/>
        <w:sz w:val="20"/>
      </w:rPr>
    </w:lvl>
    <w:lvl w:ilvl="1">
      <w:start w:val="2"/>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0524C29"/>
    <w:multiLevelType w:val="multilevel"/>
    <w:tmpl w:val="E6FA819C"/>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211"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D5F61"/>
    <w:multiLevelType w:val="hybridMultilevel"/>
    <w:tmpl w:val="95D8202A"/>
    <w:lvl w:ilvl="0" w:tplc="587A9E2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A74C17"/>
    <w:multiLevelType w:val="hybridMultilevel"/>
    <w:tmpl w:val="9880D2B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404C88"/>
    <w:multiLevelType w:val="hybridMultilevel"/>
    <w:tmpl w:val="774E8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62687F"/>
    <w:multiLevelType w:val="hybridMultilevel"/>
    <w:tmpl w:val="3A2E5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917415"/>
    <w:multiLevelType w:val="hybridMultilevel"/>
    <w:tmpl w:val="31D2A7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AE85FB8"/>
    <w:multiLevelType w:val="hybridMultilevel"/>
    <w:tmpl w:val="BCFED8D6"/>
    <w:lvl w:ilvl="0" w:tplc="E78C89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7F08BE"/>
    <w:multiLevelType w:val="hybridMultilevel"/>
    <w:tmpl w:val="082A771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4C96626C"/>
    <w:multiLevelType w:val="hybridMultilevel"/>
    <w:tmpl w:val="6F82569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DD5293A"/>
    <w:multiLevelType w:val="hybridMultilevel"/>
    <w:tmpl w:val="816C7F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6B4EAD"/>
    <w:multiLevelType w:val="multilevel"/>
    <w:tmpl w:val="5BE4B1B4"/>
    <w:lvl w:ilvl="0">
      <w:start w:val="1"/>
      <w:numFmt w:val="lowerLetter"/>
      <w:lvlText w:val="%1)"/>
      <w:lvlJc w:val="left"/>
      <w:pPr>
        <w:tabs>
          <w:tab w:val="num" w:pos="397"/>
        </w:tabs>
        <w:ind w:left="397" w:hanging="397"/>
      </w:pPr>
      <w:rPr>
        <w:rFonts w:hint="default"/>
        <w:b w:val="0"/>
        <w:i w:val="0"/>
        <w:sz w:val="20"/>
      </w:rPr>
    </w:lvl>
    <w:lvl w:ilvl="1">
      <w:start w:val="1"/>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51683A08"/>
    <w:multiLevelType w:val="hybridMultilevel"/>
    <w:tmpl w:val="01A8FD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263EB9"/>
    <w:multiLevelType w:val="multilevel"/>
    <w:tmpl w:val="2FD67B72"/>
    <w:lvl w:ilvl="0">
      <w:start w:val="1"/>
      <w:numFmt w:val="decimal"/>
      <w:lvlText w:val="%1."/>
      <w:lvlJc w:val="left"/>
      <w:pPr>
        <w:tabs>
          <w:tab w:val="num" w:pos="539"/>
        </w:tabs>
        <w:ind w:left="539" w:hanging="397"/>
      </w:pPr>
      <w:rPr>
        <w:rFonts w:hint="default"/>
        <w:b w:val="0"/>
        <w:i w:val="0"/>
        <w:sz w:val="24"/>
        <w:szCs w:val="24"/>
      </w:rPr>
    </w:lvl>
    <w:lvl w:ilvl="1">
      <w:start w:val="1"/>
      <w:numFmt w:val="decimal"/>
      <w:lvlText w:val="%2)"/>
      <w:lvlJc w:val="left"/>
      <w:pPr>
        <w:ind w:left="72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52C510C8"/>
    <w:multiLevelType w:val="hybridMultilevel"/>
    <w:tmpl w:val="E38C1B7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53373C87"/>
    <w:multiLevelType w:val="hybridMultilevel"/>
    <w:tmpl w:val="D568A1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8D1CF0"/>
    <w:multiLevelType w:val="hybridMultilevel"/>
    <w:tmpl w:val="C538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49B7416"/>
    <w:multiLevelType w:val="hybridMultilevel"/>
    <w:tmpl w:val="35FAFE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7C02A24"/>
    <w:multiLevelType w:val="hybridMultilevel"/>
    <w:tmpl w:val="7F58E2E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59BB3180"/>
    <w:multiLevelType w:val="hybridMultilevel"/>
    <w:tmpl w:val="C7128A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B4E4E"/>
    <w:multiLevelType w:val="multilevel"/>
    <w:tmpl w:val="E1CA8058"/>
    <w:lvl w:ilvl="0">
      <w:start w:val="2"/>
      <w:numFmt w:val="decimal"/>
      <w:lvlText w:val="%1."/>
      <w:lvlJc w:val="left"/>
      <w:pPr>
        <w:tabs>
          <w:tab w:val="num" w:pos="397"/>
        </w:tabs>
        <w:ind w:left="397" w:hanging="397"/>
      </w:pPr>
      <w:rPr>
        <w:rFonts w:hint="default"/>
        <w:b w:val="0"/>
        <w:i w:val="0"/>
        <w:sz w:val="20"/>
      </w:rPr>
    </w:lvl>
    <w:lvl w:ilvl="1">
      <w:start w:val="1"/>
      <w:numFmt w:val="lowerLetter"/>
      <w:lvlText w:val="%2)"/>
      <w:lvlJc w:val="left"/>
      <w:pPr>
        <w:ind w:left="644" w:hanging="360"/>
      </w:p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5C11308D"/>
    <w:multiLevelType w:val="hybridMultilevel"/>
    <w:tmpl w:val="BAB403CA"/>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2" w15:restartNumberingAfterBreak="0">
    <w:nsid w:val="5CF32665"/>
    <w:multiLevelType w:val="hybridMultilevel"/>
    <w:tmpl w:val="194AAB12"/>
    <w:lvl w:ilvl="0" w:tplc="55D0A5DC">
      <w:start w:val="1"/>
      <w:numFmt w:val="lowerLetter"/>
      <w:lvlText w:val="%1)"/>
      <w:lvlJc w:val="left"/>
      <w:pPr>
        <w:ind w:left="1440" w:hanging="360"/>
      </w:pPr>
      <w:rPr>
        <w:sz w:val="24"/>
        <w:szCs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F0F0CA3"/>
    <w:multiLevelType w:val="hybridMultilevel"/>
    <w:tmpl w:val="FFD08D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0DC2398"/>
    <w:multiLevelType w:val="multilevel"/>
    <w:tmpl w:val="FE0C9562"/>
    <w:lvl w:ilvl="0">
      <w:start w:val="8"/>
      <w:numFmt w:val="decimal"/>
      <w:lvlText w:val="%1."/>
      <w:lvlJc w:val="left"/>
      <w:pPr>
        <w:tabs>
          <w:tab w:val="num" w:pos="397"/>
        </w:tabs>
        <w:ind w:left="397" w:hanging="397"/>
      </w:pPr>
      <w:rPr>
        <w:rFonts w:hint="default"/>
        <w:b w:val="0"/>
        <w:i w:val="0"/>
        <w:sz w:val="20"/>
      </w:rPr>
    </w:lvl>
    <w:lvl w:ilvl="1">
      <w:start w:val="8"/>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61194850"/>
    <w:multiLevelType w:val="multilevel"/>
    <w:tmpl w:val="F126C76C"/>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211"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2E6592D"/>
    <w:multiLevelType w:val="hybridMultilevel"/>
    <w:tmpl w:val="DEA64242"/>
    <w:lvl w:ilvl="0" w:tplc="457AC13C">
      <w:start w:val="1"/>
      <w:numFmt w:val="decimal"/>
      <w:lvlText w:val="%1)"/>
      <w:lvlJc w:val="left"/>
      <w:pPr>
        <w:ind w:left="720" w:hanging="360"/>
      </w:pPr>
      <w:rPr>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BD06E9"/>
    <w:multiLevelType w:val="hybridMultilevel"/>
    <w:tmpl w:val="0DD88A2C"/>
    <w:lvl w:ilvl="0" w:tplc="0415000F">
      <w:start w:val="1"/>
      <w:numFmt w:val="decimal"/>
      <w:lvlText w:val="%1."/>
      <w:lvlJc w:val="left"/>
      <w:pPr>
        <w:ind w:left="720" w:hanging="360"/>
      </w:pPr>
    </w:lvl>
    <w:lvl w:ilvl="1" w:tplc="04150011">
      <w:start w:val="1"/>
      <w:numFmt w:val="decimal"/>
      <w:lvlText w:val="%2)"/>
      <w:lvlJc w:val="left"/>
      <w:pPr>
        <w:ind w:left="105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EB4F8F"/>
    <w:multiLevelType w:val="multilevel"/>
    <w:tmpl w:val="56402D60"/>
    <w:lvl w:ilvl="0">
      <w:start w:val="7"/>
      <w:numFmt w:val="decimal"/>
      <w:lvlText w:val="%1."/>
      <w:lvlJc w:val="left"/>
      <w:pPr>
        <w:tabs>
          <w:tab w:val="num" w:pos="397"/>
        </w:tabs>
        <w:ind w:left="397" w:hanging="397"/>
      </w:pPr>
      <w:rPr>
        <w:rFonts w:hint="default"/>
        <w:b w:val="0"/>
        <w:i w:val="0"/>
        <w:sz w:val="20"/>
      </w:rPr>
    </w:lvl>
    <w:lvl w:ilvl="1">
      <w:start w:val="7"/>
      <w:numFmt w:val="decimal"/>
      <w:lvlText w:val="%2."/>
      <w:lvlJc w:val="left"/>
      <w:pPr>
        <w:tabs>
          <w:tab w:val="num" w:pos="644"/>
        </w:tabs>
        <w:ind w:left="644"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670B590E"/>
    <w:multiLevelType w:val="hybridMultilevel"/>
    <w:tmpl w:val="4972ECC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7451C9F"/>
    <w:multiLevelType w:val="hybridMultilevel"/>
    <w:tmpl w:val="57526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025E7A"/>
    <w:multiLevelType w:val="hybridMultilevel"/>
    <w:tmpl w:val="FFCCCD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CC92AF8"/>
    <w:multiLevelType w:val="hybridMultilevel"/>
    <w:tmpl w:val="BF084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6B61E4"/>
    <w:multiLevelType w:val="multilevel"/>
    <w:tmpl w:val="F2BE15E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EED4ABE"/>
    <w:multiLevelType w:val="multilevel"/>
    <w:tmpl w:val="CE447F64"/>
    <w:lvl w:ilvl="0">
      <w:start w:val="1"/>
      <w:numFmt w:val="decimal"/>
      <w:lvlText w:val="%1."/>
      <w:lvlJc w:val="left"/>
      <w:pPr>
        <w:tabs>
          <w:tab w:val="num" w:pos="432"/>
        </w:tabs>
        <w:ind w:left="432" w:hanging="432"/>
      </w:pPr>
      <w:rPr>
        <w:b w:val="0"/>
        <w:bCs w:val="0"/>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5" w15:restartNumberingAfterBreak="0">
    <w:nsid w:val="70B64105"/>
    <w:multiLevelType w:val="hybridMultilevel"/>
    <w:tmpl w:val="6444F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FC2F5E"/>
    <w:multiLevelType w:val="hybridMultilevel"/>
    <w:tmpl w:val="881C2A0C"/>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42E49C4"/>
    <w:multiLevelType w:val="hybridMultilevel"/>
    <w:tmpl w:val="46A0BE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4BF0C25"/>
    <w:multiLevelType w:val="hybridMultilevel"/>
    <w:tmpl w:val="A5E251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B043B5"/>
    <w:multiLevelType w:val="hybridMultilevel"/>
    <w:tmpl w:val="235CCE2C"/>
    <w:lvl w:ilvl="0" w:tplc="4D54FC42">
      <w:start w:val="1"/>
      <w:numFmt w:val="lowerLetter"/>
      <w:lvlText w:val="%1)"/>
      <w:lvlJc w:val="left"/>
      <w:pPr>
        <w:ind w:left="1506" w:hanging="360"/>
      </w:pPr>
      <w:rPr>
        <w:rFonts w:hint="default"/>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0" w15:restartNumberingAfterBreak="0">
    <w:nsid w:val="79BD2895"/>
    <w:multiLevelType w:val="hybridMultilevel"/>
    <w:tmpl w:val="526A3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01511E"/>
    <w:multiLevelType w:val="hybridMultilevel"/>
    <w:tmpl w:val="C7E40A8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7DEC0B51"/>
    <w:multiLevelType w:val="hybridMultilevel"/>
    <w:tmpl w:val="C2AA9A7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73" w15:restartNumberingAfterBreak="0">
    <w:nsid w:val="7E512F09"/>
    <w:multiLevelType w:val="multilevel"/>
    <w:tmpl w:val="7FD22AFC"/>
    <w:lvl w:ilvl="0">
      <w:start w:val="1"/>
      <w:numFmt w:val="decimal"/>
      <w:lvlText w:val="%1."/>
      <w:lvlJc w:val="left"/>
      <w:pPr>
        <w:tabs>
          <w:tab w:val="num" w:pos="397"/>
        </w:tabs>
        <w:ind w:left="397" w:hanging="397"/>
      </w:pPr>
      <w:rPr>
        <w:rFonts w:hint="default"/>
        <w:b w:val="0"/>
        <w:i w:val="0"/>
        <w:sz w:val="20"/>
      </w:rPr>
    </w:lvl>
    <w:lvl w:ilvl="1">
      <w:start w:val="1"/>
      <w:numFmt w:val="decimal"/>
      <w:lvlText w:val="%2."/>
      <w:lvlJc w:val="left"/>
      <w:pPr>
        <w:tabs>
          <w:tab w:val="num" w:pos="644"/>
        </w:tabs>
        <w:ind w:left="644" w:hanging="360"/>
      </w:pPr>
      <w:rPr>
        <w:rFonts w:cs="Times New Roman" w:hint="default"/>
        <w:b w:val="0"/>
        <w:i w:val="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64"/>
  </w:num>
  <w:num w:numId="3">
    <w:abstractNumId w:val="63"/>
  </w:num>
  <w:num w:numId="4">
    <w:abstractNumId w:val="55"/>
  </w:num>
  <w:num w:numId="5">
    <w:abstractNumId w:val="31"/>
  </w:num>
  <w:num w:numId="6">
    <w:abstractNumId w:val="41"/>
  </w:num>
  <w:num w:numId="7">
    <w:abstractNumId w:val="2"/>
  </w:num>
  <w:num w:numId="8">
    <w:abstractNumId w:val="3"/>
  </w:num>
  <w:num w:numId="9">
    <w:abstractNumId w:val="4"/>
  </w:num>
  <w:num w:numId="10">
    <w:abstractNumId w:val="47"/>
  </w:num>
  <w:num w:numId="11">
    <w:abstractNumId w:val="57"/>
  </w:num>
  <w:num w:numId="12">
    <w:abstractNumId w:val="17"/>
  </w:num>
  <w:num w:numId="13">
    <w:abstractNumId w:val="19"/>
  </w:num>
  <w:num w:numId="14">
    <w:abstractNumId w:val="7"/>
  </w:num>
  <w:num w:numId="15">
    <w:abstractNumId w:val="69"/>
  </w:num>
  <w:num w:numId="16">
    <w:abstractNumId w:val="9"/>
  </w:num>
  <w:num w:numId="17">
    <w:abstractNumId w:val="15"/>
  </w:num>
  <w:num w:numId="18">
    <w:abstractNumId w:val="61"/>
  </w:num>
  <w:num w:numId="19">
    <w:abstractNumId w:val="26"/>
  </w:num>
  <w:num w:numId="20">
    <w:abstractNumId w:val="51"/>
  </w:num>
  <w:num w:numId="21">
    <w:abstractNumId w:val="12"/>
  </w:num>
  <w:num w:numId="22">
    <w:abstractNumId w:val="70"/>
  </w:num>
  <w:num w:numId="23">
    <w:abstractNumId w:val="45"/>
  </w:num>
  <w:num w:numId="24">
    <w:abstractNumId w:val="8"/>
  </w:num>
  <w:num w:numId="25">
    <w:abstractNumId w:val="24"/>
  </w:num>
  <w:num w:numId="26">
    <w:abstractNumId w:val="40"/>
  </w:num>
  <w:num w:numId="27">
    <w:abstractNumId w:val="68"/>
  </w:num>
  <w:num w:numId="28">
    <w:abstractNumId w:val="49"/>
  </w:num>
  <w:num w:numId="29">
    <w:abstractNumId w:val="14"/>
  </w:num>
  <w:num w:numId="30">
    <w:abstractNumId w:val="6"/>
  </w:num>
  <w:num w:numId="31">
    <w:abstractNumId w:val="30"/>
  </w:num>
  <w:num w:numId="32">
    <w:abstractNumId w:val="65"/>
  </w:num>
  <w:num w:numId="33">
    <w:abstractNumId w:val="59"/>
  </w:num>
  <w:num w:numId="34">
    <w:abstractNumId w:val="5"/>
  </w:num>
  <w:num w:numId="35">
    <w:abstractNumId w:val="21"/>
  </w:num>
  <w:num w:numId="36">
    <w:abstractNumId w:val="33"/>
  </w:num>
  <w:num w:numId="37">
    <w:abstractNumId w:val="27"/>
  </w:num>
  <w:num w:numId="38">
    <w:abstractNumId w:val="56"/>
  </w:num>
  <w:num w:numId="39">
    <w:abstractNumId w:val="52"/>
  </w:num>
  <w:num w:numId="40">
    <w:abstractNumId w:val="73"/>
  </w:num>
  <w:num w:numId="41">
    <w:abstractNumId w:val="11"/>
  </w:num>
  <w:num w:numId="42">
    <w:abstractNumId w:val="38"/>
  </w:num>
  <w:num w:numId="43">
    <w:abstractNumId w:val="62"/>
  </w:num>
  <w:num w:numId="44">
    <w:abstractNumId w:val="29"/>
  </w:num>
  <w:num w:numId="45">
    <w:abstractNumId w:val="13"/>
  </w:num>
  <w:num w:numId="46">
    <w:abstractNumId w:val="10"/>
  </w:num>
  <w:num w:numId="47">
    <w:abstractNumId w:val="16"/>
  </w:num>
  <w:num w:numId="48">
    <w:abstractNumId w:val="43"/>
  </w:num>
  <w:num w:numId="49">
    <w:abstractNumId w:val="67"/>
  </w:num>
  <w:num w:numId="50">
    <w:abstractNumId w:val="23"/>
  </w:num>
  <w:num w:numId="51">
    <w:abstractNumId w:val="72"/>
  </w:num>
  <w:num w:numId="52">
    <w:abstractNumId w:val="37"/>
  </w:num>
  <w:num w:numId="53">
    <w:abstractNumId w:val="58"/>
  </w:num>
  <w:num w:numId="54">
    <w:abstractNumId w:val="50"/>
  </w:num>
  <w:num w:numId="55">
    <w:abstractNumId w:val="42"/>
  </w:num>
  <w:num w:numId="56">
    <w:abstractNumId w:val="54"/>
  </w:num>
  <w:num w:numId="57">
    <w:abstractNumId w:val="22"/>
  </w:num>
  <w:num w:numId="58">
    <w:abstractNumId w:val="25"/>
  </w:num>
  <w:num w:numId="59">
    <w:abstractNumId w:val="66"/>
  </w:num>
  <w:num w:numId="60">
    <w:abstractNumId w:val="48"/>
  </w:num>
  <w:num w:numId="61">
    <w:abstractNumId w:val="53"/>
  </w:num>
  <w:num w:numId="62">
    <w:abstractNumId w:val="60"/>
  </w:num>
  <w:num w:numId="63">
    <w:abstractNumId w:val="20"/>
  </w:num>
  <w:num w:numId="64">
    <w:abstractNumId w:val="39"/>
  </w:num>
  <w:num w:numId="65">
    <w:abstractNumId w:val="32"/>
  </w:num>
  <w:num w:numId="66">
    <w:abstractNumId w:val="44"/>
  </w:num>
  <w:num w:numId="67">
    <w:abstractNumId w:val="36"/>
  </w:num>
  <w:num w:numId="68">
    <w:abstractNumId w:val="28"/>
  </w:num>
  <w:num w:numId="69">
    <w:abstractNumId w:val="34"/>
  </w:num>
  <w:num w:numId="70">
    <w:abstractNumId w:val="46"/>
  </w:num>
  <w:num w:numId="71">
    <w:abstractNumId w:val="71"/>
  </w:num>
  <w:num w:numId="72">
    <w:abstractNumId w:val="35"/>
  </w:num>
  <w:num w:numId="73">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E2C"/>
    <w:rsid w:val="00002B35"/>
    <w:rsid w:val="00005F52"/>
    <w:rsid w:val="00006AE3"/>
    <w:rsid w:val="00006EBA"/>
    <w:rsid w:val="000131E6"/>
    <w:rsid w:val="00025930"/>
    <w:rsid w:val="00031192"/>
    <w:rsid w:val="000313D3"/>
    <w:rsid w:val="00040B20"/>
    <w:rsid w:val="000422D5"/>
    <w:rsid w:val="00055E61"/>
    <w:rsid w:val="0005672C"/>
    <w:rsid w:val="000645AC"/>
    <w:rsid w:val="00066D35"/>
    <w:rsid w:val="00081282"/>
    <w:rsid w:val="00091874"/>
    <w:rsid w:val="00094A5A"/>
    <w:rsid w:val="000A34FB"/>
    <w:rsid w:val="000B09BF"/>
    <w:rsid w:val="000B57EA"/>
    <w:rsid w:val="000B5818"/>
    <w:rsid w:val="000C0A62"/>
    <w:rsid w:val="000C3A87"/>
    <w:rsid w:val="000C64E2"/>
    <w:rsid w:val="000C6D75"/>
    <w:rsid w:val="000D4F38"/>
    <w:rsid w:val="000E1399"/>
    <w:rsid w:val="000E2DAE"/>
    <w:rsid w:val="000E37C7"/>
    <w:rsid w:val="000F4CAC"/>
    <w:rsid w:val="000F5149"/>
    <w:rsid w:val="000F71D4"/>
    <w:rsid w:val="001107D7"/>
    <w:rsid w:val="00113B5C"/>
    <w:rsid w:val="00114857"/>
    <w:rsid w:val="0012207B"/>
    <w:rsid w:val="00123B53"/>
    <w:rsid w:val="001246A9"/>
    <w:rsid w:val="001306BD"/>
    <w:rsid w:val="00133449"/>
    <w:rsid w:val="00136640"/>
    <w:rsid w:val="00140107"/>
    <w:rsid w:val="00141D1E"/>
    <w:rsid w:val="0014496F"/>
    <w:rsid w:val="00144A1A"/>
    <w:rsid w:val="0014535E"/>
    <w:rsid w:val="00172757"/>
    <w:rsid w:val="00176931"/>
    <w:rsid w:val="001770D9"/>
    <w:rsid w:val="001904C6"/>
    <w:rsid w:val="00190736"/>
    <w:rsid w:val="00193A25"/>
    <w:rsid w:val="001A0CFD"/>
    <w:rsid w:val="001A6969"/>
    <w:rsid w:val="001B4D76"/>
    <w:rsid w:val="001B72B3"/>
    <w:rsid w:val="001B7D19"/>
    <w:rsid w:val="001C7F00"/>
    <w:rsid w:val="001D19AC"/>
    <w:rsid w:val="001D2EEF"/>
    <w:rsid w:val="001E7A60"/>
    <w:rsid w:val="001F304C"/>
    <w:rsid w:val="00204790"/>
    <w:rsid w:val="0020637D"/>
    <w:rsid w:val="00221A6D"/>
    <w:rsid w:val="00230561"/>
    <w:rsid w:val="00230882"/>
    <w:rsid w:val="002379D7"/>
    <w:rsid w:val="00250597"/>
    <w:rsid w:val="0026031C"/>
    <w:rsid w:val="00267637"/>
    <w:rsid w:val="00276146"/>
    <w:rsid w:val="00276DAD"/>
    <w:rsid w:val="00277599"/>
    <w:rsid w:val="002839FA"/>
    <w:rsid w:val="00294BC2"/>
    <w:rsid w:val="00294FD5"/>
    <w:rsid w:val="002A3F34"/>
    <w:rsid w:val="002B5917"/>
    <w:rsid w:val="002C1B94"/>
    <w:rsid w:val="002C726F"/>
    <w:rsid w:val="002E1A1A"/>
    <w:rsid w:val="002E66B0"/>
    <w:rsid w:val="002F223A"/>
    <w:rsid w:val="002F32AB"/>
    <w:rsid w:val="0030742C"/>
    <w:rsid w:val="003149D5"/>
    <w:rsid w:val="00321327"/>
    <w:rsid w:val="00324DE7"/>
    <w:rsid w:val="00341D8D"/>
    <w:rsid w:val="00342A19"/>
    <w:rsid w:val="003434C5"/>
    <w:rsid w:val="0034382D"/>
    <w:rsid w:val="00346AE6"/>
    <w:rsid w:val="00347512"/>
    <w:rsid w:val="00347731"/>
    <w:rsid w:val="00355CC7"/>
    <w:rsid w:val="0035678F"/>
    <w:rsid w:val="00363479"/>
    <w:rsid w:val="0038183E"/>
    <w:rsid w:val="003845A5"/>
    <w:rsid w:val="003A414B"/>
    <w:rsid w:val="003A5D02"/>
    <w:rsid w:val="003A6421"/>
    <w:rsid w:val="003B6B2A"/>
    <w:rsid w:val="003C369C"/>
    <w:rsid w:val="003C6034"/>
    <w:rsid w:val="003D2769"/>
    <w:rsid w:val="003D53E2"/>
    <w:rsid w:val="003D7240"/>
    <w:rsid w:val="003D730C"/>
    <w:rsid w:val="003E38BF"/>
    <w:rsid w:val="003F2BF4"/>
    <w:rsid w:val="0040589F"/>
    <w:rsid w:val="00414192"/>
    <w:rsid w:val="00415971"/>
    <w:rsid w:val="00416560"/>
    <w:rsid w:val="00417F40"/>
    <w:rsid w:val="00420AA1"/>
    <w:rsid w:val="0042294E"/>
    <w:rsid w:val="00423268"/>
    <w:rsid w:val="00423D23"/>
    <w:rsid w:val="00425899"/>
    <w:rsid w:val="00425FEB"/>
    <w:rsid w:val="0043041C"/>
    <w:rsid w:val="00432632"/>
    <w:rsid w:val="00433D13"/>
    <w:rsid w:val="00444B16"/>
    <w:rsid w:val="00445D47"/>
    <w:rsid w:val="00446CC6"/>
    <w:rsid w:val="00453D44"/>
    <w:rsid w:val="004601F0"/>
    <w:rsid w:val="00476111"/>
    <w:rsid w:val="0048006F"/>
    <w:rsid w:val="00493611"/>
    <w:rsid w:val="004A0141"/>
    <w:rsid w:val="004A0821"/>
    <w:rsid w:val="004A1C36"/>
    <w:rsid w:val="004A5F61"/>
    <w:rsid w:val="004C78FC"/>
    <w:rsid w:val="004D0F21"/>
    <w:rsid w:val="004D162A"/>
    <w:rsid w:val="004D17DF"/>
    <w:rsid w:val="004D21D9"/>
    <w:rsid w:val="004D37A9"/>
    <w:rsid w:val="004E0287"/>
    <w:rsid w:val="004E2E1B"/>
    <w:rsid w:val="004E3B88"/>
    <w:rsid w:val="004F754B"/>
    <w:rsid w:val="00502570"/>
    <w:rsid w:val="00505433"/>
    <w:rsid w:val="00506E64"/>
    <w:rsid w:val="00506E77"/>
    <w:rsid w:val="00507918"/>
    <w:rsid w:val="005131ED"/>
    <w:rsid w:val="00524F0A"/>
    <w:rsid w:val="0053399C"/>
    <w:rsid w:val="005370D2"/>
    <w:rsid w:val="0054372C"/>
    <w:rsid w:val="005437C0"/>
    <w:rsid w:val="00547035"/>
    <w:rsid w:val="00561776"/>
    <w:rsid w:val="0056493F"/>
    <w:rsid w:val="00564CB4"/>
    <w:rsid w:val="00565517"/>
    <w:rsid w:val="0057125F"/>
    <w:rsid w:val="00573531"/>
    <w:rsid w:val="00574CC9"/>
    <w:rsid w:val="00577758"/>
    <w:rsid w:val="00584E2C"/>
    <w:rsid w:val="00590C0E"/>
    <w:rsid w:val="0059218A"/>
    <w:rsid w:val="00596CE6"/>
    <w:rsid w:val="005B2DCD"/>
    <w:rsid w:val="005C2D21"/>
    <w:rsid w:val="005C58E0"/>
    <w:rsid w:val="005C6D56"/>
    <w:rsid w:val="005D47BC"/>
    <w:rsid w:val="005E07E9"/>
    <w:rsid w:val="005E1BE7"/>
    <w:rsid w:val="005E3BB4"/>
    <w:rsid w:val="005E7DB5"/>
    <w:rsid w:val="00600A0D"/>
    <w:rsid w:val="006012B2"/>
    <w:rsid w:val="00602339"/>
    <w:rsid w:val="00602528"/>
    <w:rsid w:val="00607F0D"/>
    <w:rsid w:val="00615E85"/>
    <w:rsid w:val="00632E22"/>
    <w:rsid w:val="00640065"/>
    <w:rsid w:val="006529F3"/>
    <w:rsid w:val="00654D9B"/>
    <w:rsid w:val="00655936"/>
    <w:rsid w:val="006623E5"/>
    <w:rsid w:val="00665F35"/>
    <w:rsid w:val="0066702E"/>
    <w:rsid w:val="00671171"/>
    <w:rsid w:val="00685E98"/>
    <w:rsid w:val="00687D80"/>
    <w:rsid w:val="00691743"/>
    <w:rsid w:val="0069300F"/>
    <w:rsid w:val="00693D6D"/>
    <w:rsid w:val="00693D78"/>
    <w:rsid w:val="006947AA"/>
    <w:rsid w:val="00697EF0"/>
    <w:rsid w:val="006C5980"/>
    <w:rsid w:val="006D5994"/>
    <w:rsid w:val="006F229F"/>
    <w:rsid w:val="006F4EB6"/>
    <w:rsid w:val="00700676"/>
    <w:rsid w:val="00704A78"/>
    <w:rsid w:val="0070587D"/>
    <w:rsid w:val="00711590"/>
    <w:rsid w:val="00714E9D"/>
    <w:rsid w:val="00720BB5"/>
    <w:rsid w:val="007364D5"/>
    <w:rsid w:val="007434B3"/>
    <w:rsid w:val="00745871"/>
    <w:rsid w:val="00752F31"/>
    <w:rsid w:val="0075399C"/>
    <w:rsid w:val="00755F54"/>
    <w:rsid w:val="007638B6"/>
    <w:rsid w:val="00765721"/>
    <w:rsid w:val="00773ED9"/>
    <w:rsid w:val="00774F0E"/>
    <w:rsid w:val="00776E38"/>
    <w:rsid w:val="00780F7F"/>
    <w:rsid w:val="007833C6"/>
    <w:rsid w:val="00784B41"/>
    <w:rsid w:val="0078599F"/>
    <w:rsid w:val="00790134"/>
    <w:rsid w:val="00790C2F"/>
    <w:rsid w:val="00791C39"/>
    <w:rsid w:val="00793580"/>
    <w:rsid w:val="007A12CB"/>
    <w:rsid w:val="007B7A25"/>
    <w:rsid w:val="007C128B"/>
    <w:rsid w:val="007C59E2"/>
    <w:rsid w:val="007C7FA9"/>
    <w:rsid w:val="007D732C"/>
    <w:rsid w:val="007E0B68"/>
    <w:rsid w:val="007E464A"/>
    <w:rsid w:val="007E6B0C"/>
    <w:rsid w:val="007F0079"/>
    <w:rsid w:val="008011AC"/>
    <w:rsid w:val="0081372E"/>
    <w:rsid w:val="00817F1B"/>
    <w:rsid w:val="00827404"/>
    <w:rsid w:val="008312C4"/>
    <w:rsid w:val="00832A8D"/>
    <w:rsid w:val="00851BCF"/>
    <w:rsid w:val="00855247"/>
    <w:rsid w:val="008569D3"/>
    <w:rsid w:val="008657AB"/>
    <w:rsid w:val="0088028F"/>
    <w:rsid w:val="00884B6E"/>
    <w:rsid w:val="008967B3"/>
    <w:rsid w:val="00897500"/>
    <w:rsid w:val="008A196B"/>
    <w:rsid w:val="008A6AA4"/>
    <w:rsid w:val="008A7979"/>
    <w:rsid w:val="008A7BF6"/>
    <w:rsid w:val="008B5FC7"/>
    <w:rsid w:val="008B66E3"/>
    <w:rsid w:val="008B7FA3"/>
    <w:rsid w:val="008C13BC"/>
    <w:rsid w:val="008D3226"/>
    <w:rsid w:val="008D3C74"/>
    <w:rsid w:val="008D6433"/>
    <w:rsid w:val="008E0FFA"/>
    <w:rsid w:val="008F3545"/>
    <w:rsid w:val="008F4C5F"/>
    <w:rsid w:val="008F5B3E"/>
    <w:rsid w:val="009037EC"/>
    <w:rsid w:val="00906941"/>
    <w:rsid w:val="00907814"/>
    <w:rsid w:val="009078C4"/>
    <w:rsid w:val="009167A3"/>
    <w:rsid w:val="00924838"/>
    <w:rsid w:val="00926097"/>
    <w:rsid w:val="009358F2"/>
    <w:rsid w:val="00941D8E"/>
    <w:rsid w:val="009436FB"/>
    <w:rsid w:val="00944CB0"/>
    <w:rsid w:val="00951F84"/>
    <w:rsid w:val="0096153C"/>
    <w:rsid w:val="00965B6D"/>
    <w:rsid w:val="00973795"/>
    <w:rsid w:val="00984A6D"/>
    <w:rsid w:val="00987232"/>
    <w:rsid w:val="00987D06"/>
    <w:rsid w:val="0099587D"/>
    <w:rsid w:val="009A4072"/>
    <w:rsid w:val="009A5D59"/>
    <w:rsid w:val="009A6056"/>
    <w:rsid w:val="009B428F"/>
    <w:rsid w:val="009B519F"/>
    <w:rsid w:val="009B5493"/>
    <w:rsid w:val="009B5707"/>
    <w:rsid w:val="009C3CA2"/>
    <w:rsid w:val="009D05C5"/>
    <w:rsid w:val="009D0BAF"/>
    <w:rsid w:val="009F0A48"/>
    <w:rsid w:val="009F7EFB"/>
    <w:rsid w:val="00A173A0"/>
    <w:rsid w:val="00A235BF"/>
    <w:rsid w:val="00A23E46"/>
    <w:rsid w:val="00A24DD3"/>
    <w:rsid w:val="00A30828"/>
    <w:rsid w:val="00A50D5B"/>
    <w:rsid w:val="00A5310F"/>
    <w:rsid w:val="00A5406E"/>
    <w:rsid w:val="00A55EE6"/>
    <w:rsid w:val="00A65EE7"/>
    <w:rsid w:val="00A66087"/>
    <w:rsid w:val="00A80AD8"/>
    <w:rsid w:val="00A81DDA"/>
    <w:rsid w:val="00A85503"/>
    <w:rsid w:val="00A94812"/>
    <w:rsid w:val="00A94B7A"/>
    <w:rsid w:val="00AA038A"/>
    <w:rsid w:val="00AA7E3D"/>
    <w:rsid w:val="00AB1A34"/>
    <w:rsid w:val="00AB2A38"/>
    <w:rsid w:val="00AC2566"/>
    <w:rsid w:val="00AE5B52"/>
    <w:rsid w:val="00AF7BA7"/>
    <w:rsid w:val="00B00089"/>
    <w:rsid w:val="00B01494"/>
    <w:rsid w:val="00B055FA"/>
    <w:rsid w:val="00B07F7E"/>
    <w:rsid w:val="00B15A67"/>
    <w:rsid w:val="00B15EA8"/>
    <w:rsid w:val="00B300A5"/>
    <w:rsid w:val="00B31F2C"/>
    <w:rsid w:val="00B357E3"/>
    <w:rsid w:val="00B4296E"/>
    <w:rsid w:val="00B612A8"/>
    <w:rsid w:val="00B65E2E"/>
    <w:rsid w:val="00B66B47"/>
    <w:rsid w:val="00B7181F"/>
    <w:rsid w:val="00B73491"/>
    <w:rsid w:val="00B81216"/>
    <w:rsid w:val="00B833FF"/>
    <w:rsid w:val="00B86194"/>
    <w:rsid w:val="00B86E55"/>
    <w:rsid w:val="00B97182"/>
    <w:rsid w:val="00BB36E7"/>
    <w:rsid w:val="00BC1E02"/>
    <w:rsid w:val="00BC3192"/>
    <w:rsid w:val="00BC568D"/>
    <w:rsid w:val="00BD07B7"/>
    <w:rsid w:val="00BD40EF"/>
    <w:rsid w:val="00BD5833"/>
    <w:rsid w:val="00BE3BBA"/>
    <w:rsid w:val="00C11FDD"/>
    <w:rsid w:val="00C26A4A"/>
    <w:rsid w:val="00C33CEE"/>
    <w:rsid w:val="00C405B3"/>
    <w:rsid w:val="00C51601"/>
    <w:rsid w:val="00C52B6F"/>
    <w:rsid w:val="00C55560"/>
    <w:rsid w:val="00C57D7B"/>
    <w:rsid w:val="00C60925"/>
    <w:rsid w:val="00C63EF6"/>
    <w:rsid w:val="00C81020"/>
    <w:rsid w:val="00C87FEA"/>
    <w:rsid w:val="00C969C0"/>
    <w:rsid w:val="00CA2A7C"/>
    <w:rsid w:val="00CA530D"/>
    <w:rsid w:val="00CA67F7"/>
    <w:rsid w:val="00CB6FBF"/>
    <w:rsid w:val="00CB7C4B"/>
    <w:rsid w:val="00CC0452"/>
    <w:rsid w:val="00CC0DBB"/>
    <w:rsid w:val="00CD3AB2"/>
    <w:rsid w:val="00CD43B3"/>
    <w:rsid w:val="00CD7653"/>
    <w:rsid w:val="00CE01E1"/>
    <w:rsid w:val="00CE0628"/>
    <w:rsid w:val="00CE44F4"/>
    <w:rsid w:val="00CE4A00"/>
    <w:rsid w:val="00CF1E07"/>
    <w:rsid w:val="00D018CD"/>
    <w:rsid w:val="00D04A7F"/>
    <w:rsid w:val="00D05E34"/>
    <w:rsid w:val="00D11569"/>
    <w:rsid w:val="00D13D0C"/>
    <w:rsid w:val="00D16DC5"/>
    <w:rsid w:val="00D16DD6"/>
    <w:rsid w:val="00D22A05"/>
    <w:rsid w:val="00D23C5C"/>
    <w:rsid w:val="00D37965"/>
    <w:rsid w:val="00D5586B"/>
    <w:rsid w:val="00D6012B"/>
    <w:rsid w:val="00D7053E"/>
    <w:rsid w:val="00D76BDD"/>
    <w:rsid w:val="00D920FD"/>
    <w:rsid w:val="00D95B06"/>
    <w:rsid w:val="00D9655D"/>
    <w:rsid w:val="00D9723D"/>
    <w:rsid w:val="00DA6E82"/>
    <w:rsid w:val="00DC5843"/>
    <w:rsid w:val="00DD41E6"/>
    <w:rsid w:val="00DD7495"/>
    <w:rsid w:val="00DD7F2D"/>
    <w:rsid w:val="00DE018C"/>
    <w:rsid w:val="00DE14B8"/>
    <w:rsid w:val="00DF0D5C"/>
    <w:rsid w:val="00DF1D1C"/>
    <w:rsid w:val="00DF3562"/>
    <w:rsid w:val="00E10336"/>
    <w:rsid w:val="00E1304E"/>
    <w:rsid w:val="00E14035"/>
    <w:rsid w:val="00E377BA"/>
    <w:rsid w:val="00E446FC"/>
    <w:rsid w:val="00E53421"/>
    <w:rsid w:val="00E54D53"/>
    <w:rsid w:val="00E55C42"/>
    <w:rsid w:val="00E6152E"/>
    <w:rsid w:val="00E61B84"/>
    <w:rsid w:val="00E6388E"/>
    <w:rsid w:val="00E649ED"/>
    <w:rsid w:val="00E74F8F"/>
    <w:rsid w:val="00E77F7E"/>
    <w:rsid w:val="00E85A14"/>
    <w:rsid w:val="00E92EB6"/>
    <w:rsid w:val="00E96E83"/>
    <w:rsid w:val="00E970FC"/>
    <w:rsid w:val="00EA0510"/>
    <w:rsid w:val="00EA30DF"/>
    <w:rsid w:val="00EA7FBD"/>
    <w:rsid w:val="00EB25F9"/>
    <w:rsid w:val="00EC4DAC"/>
    <w:rsid w:val="00EC54BC"/>
    <w:rsid w:val="00ED5C2F"/>
    <w:rsid w:val="00EE1256"/>
    <w:rsid w:val="00EE3B43"/>
    <w:rsid w:val="00EE4A5E"/>
    <w:rsid w:val="00EE4DB2"/>
    <w:rsid w:val="00F01C11"/>
    <w:rsid w:val="00F04E76"/>
    <w:rsid w:val="00F06128"/>
    <w:rsid w:val="00F07203"/>
    <w:rsid w:val="00F07D94"/>
    <w:rsid w:val="00F12B17"/>
    <w:rsid w:val="00F14F2E"/>
    <w:rsid w:val="00F165C5"/>
    <w:rsid w:val="00F268DE"/>
    <w:rsid w:val="00F27FBD"/>
    <w:rsid w:val="00F3418A"/>
    <w:rsid w:val="00F438DE"/>
    <w:rsid w:val="00F51D1F"/>
    <w:rsid w:val="00F533F5"/>
    <w:rsid w:val="00F55353"/>
    <w:rsid w:val="00F73FD6"/>
    <w:rsid w:val="00F921AE"/>
    <w:rsid w:val="00F9592F"/>
    <w:rsid w:val="00F96589"/>
    <w:rsid w:val="00FA3084"/>
    <w:rsid w:val="00FB660F"/>
    <w:rsid w:val="00FB794C"/>
    <w:rsid w:val="00FE2B20"/>
    <w:rsid w:val="00FE5BFF"/>
    <w:rsid w:val="00FE6411"/>
    <w:rsid w:val="00FF1FF2"/>
    <w:rsid w:val="00FF51A7"/>
    <w:rsid w:val="00FF5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363F3"/>
  <w15:docId w15:val="{05983143-3821-40C4-A6CB-492963CD2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3ED9"/>
    <w:pPr>
      <w:suppressAutoHyphens/>
      <w:spacing w:after="0" w:line="240" w:lineRule="auto"/>
    </w:pPr>
    <w:rPr>
      <w:rFonts w:ascii="Arial" w:eastAsia="Times New Roman" w:hAnsi="Arial" w:cs="Helv"/>
      <w:kern w:val="0"/>
      <w:sz w:val="24"/>
      <w:szCs w:val="20"/>
      <w:lang w:eastAsia="zh-CN"/>
      <w14:ligatures w14:val="none"/>
    </w:rPr>
  </w:style>
  <w:style w:type="paragraph" w:styleId="Nagwek1">
    <w:name w:val="heading 1"/>
    <w:basedOn w:val="Normalny"/>
    <w:next w:val="Normalny"/>
    <w:link w:val="Nagwek1Znak"/>
    <w:qFormat/>
    <w:rsid w:val="00773ED9"/>
    <w:pPr>
      <w:keepNext/>
      <w:widowControl w:val="0"/>
      <w:numPr>
        <w:numId w:val="1"/>
      </w:numPr>
      <w:tabs>
        <w:tab w:val="left" w:pos="720"/>
      </w:tabs>
      <w:jc w:val="center"/>
      <w:outlineLvl w:val="0"/>
    </w:pPr>
    <w:rPr>
      <w:rFonts w:ascii="Cambria" w:hAnsi="Cambria" w:cs="Times New Roman"/>
      <w:b/>
      <w:bCs/>
      <w:kern w:val="1"/>
      <w:sz w:val="32"/>
      <w:szCs w:val="32"/>
    </w:rPr>
  </w:style>
  <w:style w:type="paragraph" w:styleId="Nagwek2">
    <w:name w:val="heading 2"/>
    <w:basedOn w:val="Normalny"/>
    <w:next w:val="Normalny"/>
    <w:link w:val="Nagwek2Znak"/>
    <w:qFormat/>
    <w:rsid w:val="00941D8E"/>
    <w:pPr>
      <w:keepNext/>
      <w:tabs>
        <w:tab w:val="num" w:pos="576"/>
        <w:tab w:val="left" w:pos="1440"/>
      </w:tabs>
      <w:ind w:left="1440" w:hanging="360"/>
      <w:jc w:val="center"/>
      <w:outlineLvl w:val="1"/>
    </w:pPr>
    <w:rPr>
      <w:rFonts w:ascii="Cambria" w:hAnsi="Cambria" w:cs="Times New Roman"/>
      <w:b/>
      <w:bCs/>
      <w:i/>
      <w:iCs/>
      <w:sz w:val="28"/>
      <w:szCs w:val="28"/>
    </w:rPr>
  </w:style>
  <w:style w:type="paragraph" w:styleId="Nagwek3">
    <w:name w:val="heading 3"/>
    <w:basedOn w:val="Normalny"/>
    <w:next w:val="Normalny"/>
    <w:link w:val="Nagwek3Znak"/>
    <w:qFormat/>
    <w:rsid w:val="00941D8E"/>
    <w:pPr>
      <w:keepNext/>
      <w:tabs>
        <w:tab w:val="num" w:pos="720"/>
        <w:tab w:val="left" w:pos="2160"/>
      </w:tabs>
      <w:ind w:left="2160" w:hanging="18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3ED9"/>
    <w:rPr>
      <w:rFonts w:ascii="Cambria" w:eastAsia="Times New Roman" w:hAnsi="Cambria" w:cs="Times New Roman"/>
      <w:b/>
      <w:bCs/>
      <w:kern w:val="1"/>
      <w:sz w:val="32"/>
      <w:szCs w:val="32"/>
      <w:lang w:eastAsia="zh-CN"/>
      <w14:ligatures w14:val="none"/>
    </w:rPr>
  </w:style>
  <w:style w:type="paragraph" w:styleId="Tekstpodstawowy">
    <w:name w:val="Body Text"/>
    <w:basedOn w:val="Normalny"/>
    <w:link w:val="TekstpodstawowyZnak"/>
    <w:rsid w:val="00773ED9"/>
    <w:pPr>
      <w:suppressAutoHyphens w:val="0"/>
      <w:jc w:val="both"/>
    </w:pPr>
    <w:rPr>
      <w:rFonts w:cs="Times New Roman"/>
    </w:rPr>
  </w:style>
  <w:style w:type="character" w:customStyle="1" w:styleId="TekstpodstawowyZnak">
    <w:name w:val="Tekst podstawowy Znak"/>
    <w:basedOn w:val="Domylnaczcionkaakapitu"/>
    <w:link w:val="Tekstpodstawowy"/>
    <w:rsid w:val="00773ED9"/>
    <w:rPr>
      <w:rFonts w:ascii="Arial" w:eastAsia="Times New Roman" w:hAnsi="Arial" w:cs="Times New Roman"/>
      <w:kern w:val="0"/>
      <w:sz w:val="24"/>
      <w:szCs w:val="20"/>
      <w:lang w:eastAsia="zh-CN"/>
      <w14:ligatures w14:val="none"/>
    </w:rPr>
  </w:style>
  <w:style w:type="paragraph" w:customStyle="1" w:styleId="ListParagraph1">
    <w:name w:val="List Paragraph1"/>
    <w:basedOn w:val="Normalny"/>
    <w:qFormat/>
    <w:rsid w:val="00040B20"/>
    <w:pPr>
      <w:spacing w:after="160" w:line="256" w:lineRule="auto"/>
      <w:ind w:left="720"/>
    </w:pPr>
    <w:rPr>
      <w:rFonts w:ascii="Calibri" w:eastAsia="SimSun" w:hAnsi="Calibri" w:cs="font237"/>
      <w:sz w:val="22"/>
      <w:szCs w:val="22"/>
      <w:lang w:eastAsia="ar-SA"/>
    </w:rPr>
  </w:style>
  <w:style w:type="character" w:customStyle="1" w:styleId="Nagwek2Znak">
    <w:name w:val="Nagłówek 2 Znak"/>
    <w:basedOn w:val="Domylnaczcionkaakapitu"/>
    <w:link w:val="Nagwek2"/>
    <w:rsid w:val="00941D8E"/>
    <w:rPr>
      <w:rFonts w:ascii="Cambria" w:eastAsia="Times New Roman" w:hAnsi="Cambria" w:cs="Times New Roman"/>
      <w:b/>
      <w:bCs/>
      <w:i/>
      <w:iCs/>
      <w:kern w:val="0"/>
      <w:sz w:val="28"/>
      <w:szCs w:val="28"/>
      <w:lang w:eastAsia="zh-CN"/>
      <w14:ligatures w14:val="none"/>
    </w:rPr>
  </w:style>
  <w:style w:type="character" w:customStyle="1" w:styleId="Nagwek3Znak">
    <w:name w:val="Nagłówek 3 Znak"/>
    <w:basedOn w:val="Domylnaczcionkaakapitu"/>
    <w:link w:val="Nagwek3"/>
    <w:rsid w:val="00941D8E"/>
    <w:rPr>
      <w:rFonts w:ascii="Cambria" w:eastAsia="Times New Roman" w:hAnsi="Cambria" w:cs="Times New Roman"/>
      <w:b/>
      <w:bCs/>
      <w:kern w:val="0"/>
      <w:sz w:val="26"/>
      <w:szCs w:val="26"/>
      <w:lang w:eastAsia="zh-CN"/>
      <w14:ligatures w14:val="none"/>
    </w:rPr>
  </w:style>
  <w:style w:type="character" w:customStyle="1" w:styleId="WW8Num1z0">
    <w:name w:val="WW8Num1z0"/>
    <w:rsid w:val="00941D8E"/>
    <w:rPr>
      <w:rFonts w:cs="Times New Roman"/>
    </w:rPr>
  </w:style>
  <w:style w:type="character" w:customStyle="1" w:styleId="WW8Num1z1">
    <w:name w:val="WW8Num1z1"/>
    <w:rsid w:val="00941D8E"/>
    <w:rPr>
      <w:rFonts w:ascii="Times New Roman" w:hAnsi="Times New Roman" w:cs="Times New Roman"/>
    </w:rPr>
  </w:style>
  <w:style w:type="character" w:customStyle="1" w:styleId="WW8Num2z0">
    <w:name w:val="WW8Num2z0"/>
    <w:rsid w:val="00941D8E"/>
    <w:rPr>
      <w:rFonts w:ascii="Times New Roman" w:hAnsi="Times New Roman" w:cs="Times New Roman"/>
    </w:rPr>
  </w:style>
  <w:style w:type="character" w:customStyle="1" w:styleId="WW8Num3z0">
    <w:name w:val="WW8Num3z0"/>
    <w:rsid w:val="00941D8E"/>
  </w:style>
  <w:style w:type="character" w:customStyle="1" w:styleId="WW8Num3z1">
    <w:name w:val="WW8Num3z1"/>
    <w:rsid w:val="00941D8E"/>
  </w:style>
  <w:style w:type="character" w:customStyle="1" w:styleId="WW8Num3z2">
    <w:name w:val="WW8Num3z2"/>
    <w:rsid w:val="00941D8E"/>
  </w:style>
  <w:style w:type="character" w:customStyle="1" w:styleId="WW8Num3z3">
    <w:name w:val="WW8Num3z3"/>
    <w:rsid w:val="00941D8E"/>
  </w:style>
  <w:style w:type="character" w:customStyle="1" w:styleId="WW8Num3z4">
    <w:name w:val="WW8Num3z4"/>
    <w:rsid w:val="00941D8E"/>
  </w:style>
  <w:style w:type="character" w:customStyle="1" w:styleId="WW8Num3z5">
    <w:name w:val="WW8Num3z5"/>
    <w:rsid w:val="00941D8E"/>
  </w:style>
  <w:style w:type="character" w:customStyle="1" w:styleId="WW8Num3z6">
    <w:name w:val="WW8Num3z6"/>
    <w:rsid w:val="00941D8E"/>
  </w:style>
  <w:style w:type="character" w:customStyle="1" w:styleId="WW8Num3z7">
    <w:name w:val="WW8Num3z7"/>
    <w:rsid w:val="00941D8E"/>
  </w:style>
  <w:style w:type="character" w:customStyle="1" w:styleId="WW8Num3z8">
    <w:name w:val="WW8Num3z8"/>
    <w:rsid w:val="00941D8E"/>
  </w:style>
  <w:style w:type="character" w:customStyle="1" w:styleId="WW8Num4z0">
    <w:name w:val="WW8Num4z0"/>
    <w:rsid w:val="00941D8E"/>
  </w:style>
  <w:style w:type="character" w:customStyle="1" w:styleId="WW8Num4z1">
    <w:name w:val="WW8Num4z1"/>
    <w:rsid w:val="00941D8E"/>
  </w:style>
  <w:style w:type="character" w:customStyle="1" w:styleId="WW8Num4z2">
    <w:name w:val="WW8Num4z2"/>
    <w:rsid w:val="00941D8E"/>
  </w:style>
  <w:style w:type="character" w:customStyle="1" w:styleId="WW8Num4z3">
    <w:name w:val="WW8Num4z3"/>
    <w:rsid w:val="00941D8E"/>
  </w:style>
  <w:style w:type="character" w:customStyle="1" w:styleId="WW8Num4z4">
    <w:name w:val="WW8Num4z4"/>
    <w:rsid w:val="00941D8E"/>
  </w:style>
  <w:style w:type="character" w:customStyle="1" w:styleId="WW8Num4z5">
    <w:name w:val="WW8Num4z5"/>
    <w:rsid w:val="00941D8E"/>
  </w:style>
  <w:style w:type="character" w:customStyle="1" w:styleId="WW8Num4z6">
    <w:name w:val="WW8Num4z6"/>
    <w:rsid w:val="00941D8E"/>
  </w:style>
  <w:style w:type="character" w:customStyle="1" w:styleId="WW8Num4z7">
    <w:name w:val="WW8Num4z7"/>
    <w:rsid w:val="00941D8E"/>
  </w:style>
  <w:style w:type="character" w:customStyle="1" w:styleId="WW8Num4z8">
    <w:name w:val="WW8Num4z8"/>
    <w:rsid w:val="00941D8E"/>
  </w:style>
  <w:style w:type="character" w:customStyle="1" w:styleId="WW8Num5z0">
    <w:name w:val="WW8Num5z0"/>
    <w:rsid w:val="00941D8E"/>
    <w:rPr>
      <w:rFonts w:cs="Times New Roman"/>
    </w:rPr>
  </w:style>
  <w:style w:type="character" w:customStyle="1" w:styleId="WW8Num6z0">
    <w:name w:val="WW8Num6z0"/>
    <w:rsid w:val="00941D8E"/>
    <w:rPr>
      <w:rFonts w:ascii="Arial" w:hAnsi="Arial" w:cs="Arial" w:hint="default"/>
      <w:b w:val="0"/>
      <w:i w:val="0"/>
      <w:color w:val="000000"/>
      <w:sz w:val="20"/>
      <w:szCs w:val="24"/>
      <w:u w:val="none"/>
    </w:rPr>
  </w:style>
  <w:style w:type="character" w:customStyle="1" w:styleId="WW8Num7z0">
    <w:name w:val="WW8Num7z0"/>
    <w:rsid w:val="00941D8E"/>
    <w:rPr>
      <w:rFonts w:ascii="Arial" w:eastAsia="Times New Roman" w:hAnsi="Arial" w:cs="Helv"/>
      <w:b w:val="0"/>
      <w:i w:val="0"/>
    </w:rPr>
  </w:style>
  <w:style w:type="character" w:customStyle="1" w:styleId="WW8Num7z1">
    <w:name w:val="WW8Num7z1"/>
    <w:rsid w:val="00941D8E"/>
  </w:style>
  <w:style w:type="character" w:customStyle="1" w:styleId="WW8Num7z2">
    <w:name w:val="WW8Num7z2"/>
    <w:rsid w:val="00941D8E"/>
  </w:style>
  <w:style w:type="character" w:customStyle="1" w:styleId="WW8Num7z3">
    <w:name w:val="WW8Num7z3"/>
    <w:rsid w:val="00941D8E"/>
  </w:style>
  <w:style w:type="character" w:customStyle="1" w:styleId="WW8Num7z4">
    <w:name w:val="WW8Num7z4"/>
    <w:rsid w:val="00941D8E"/>
  </w:style>
  <w:style w:type="character" w:customStyle="1" w:styleId="WW8Num7z5">
    <w:name w:val="WW8Num7z5"/>
    <w:rsid w:val="00941D8E"/>
  </w:style>
  <w:style w:type="character" w:customStyle="1" w:styleId="WW8Num7z6">
    <w:name w:val="WW8Num7z6"/>
    <w:rsid w:val="00941D8E"/>
  </w:style>
  <w:style w:type="character" w:customStyle="1" w:styleId="WW8Num7z7">
    <w:name w:val="WW8Num7z7"/>
    <w:rsid w:val="00941D8E"/>
  </w:style>
  <w:style w:type="character" w:customStyle="1" w:styleId="WW8Num7z8">
    <w:name w:val="WW8Num7z8"/>
    <w:rsid w:val="00941D8E"/>
  </w:style>
  <w:style w:type="character" w:customStyle="1" w:styleId="WW8Num8z0">
    <w:name w:val="WW8Num8z0"/>
    <w:rsid w:val="00941D8E"/>
    <w:rPr>
      <w:rFonts w:hint="default"/>
      <w:b w:val="0"/>
    </w:rPr>
  </w:style>
  <w:style w:type="character" w:customStyle="1" w:styleId="WW8Num8z1">
    <w:name w:val="WW8Num8z1"/>
    <w:rsid w:val="00941D8E"/>
    <w:rPr>
      <w:rFonts w:ascii="Arial" w:eastAsia="Times New Roman" w:hAnsi="Arial" w:cs="Arial"/>
      <w:b w:val="0"/>
    </w:rPr>
  </w:style>
  <w:style w:type="character" w:customStyle="1" w:styleId="WW8Num9z0">
    <w:name w:val="WW8Num9z0"/>
    <w:rsid w:val="00941D8E"/>
    <w:rPr>
      <w:rFonts w:cs="Times New Roman" w:hint="default"/>
    </w:rPr>
  </w:style>
  <w:style w:type="character" w:customStyle="1" w:styleId="WW8Num9z1">
    <w:name w:val="WW8Num9z1"/>
    <w:rsid w:val="00941D8E"/>
    <w:rPr>
      <w:rFonts w:cs="Times New Roman" w:hint="default"/>
      <w:b w:val="0"/>
      <w:i w:val="0"/>
    </w:rPr>
  </w:style>
  <w:style w:type="character" w:customStyle="1" w:styleId="WW8Num9z2">
    <w:name w:val="WW8Num9z2"/>
    <w:rsid w:val="00941D8E"/>
    <w:rPr>
      <w:rFonts w:cs="Times New Roman"/>
    </w:rPr>
  </w:style>
  <w:style w:type="character" w:customStyle="1" w:styleId="WW8Num10z0">
    <w:name w:val="WW8Num10z0"/>
    <w:rsid w:val="00941D8E"/>
    <w:rPr>
      <w:rFonts w:ascii="Arial" w:eastAsia="Times New Roman" w:hAnsi="Arial" w:cs="Helv"/>
      <w:b w:val="0"/>
      <w:i w:val="0"/>
      <w:color w:val="auto"/>
    </w:rPr>
  </w:style>
  <w:style w:type="character" w:customStyle="1" w:styleId="WW8Num10z1">
    <w:name w:val="WW8Num10z1"/>
    <w:rsid w:val="00941D8E"/>
  </w:style>
  <w:style w:type="character" w:customStyle="1" w:styleId="WW8Num10z2">
    <w:name w:val="WW8Num10z2"/>
    <w:rsid w:val="00941D8E"/>
  </w:style>
  <w:style w:type="character" w:customStyle="1" w:styleId="WW8Num10z3">
    <w:name w:val="WW8Num10z3"/>
    <w:rsid w:val="00941D8E"/>
  </w:style>
  <w:style w:type="character" w:customStyle="1" w:styleId="WW8Num10z4">
    <w:name w:val="WW8Num10z4"/>
    <w:rsid w:val="00941D8E"/>
  </w:style>
  <w:style w:type="character" w:customStyle="1" w:styleId="WW8Num10z5">
    <w:name w:val="WW8Num10z5"/>
    <w:rsid w:val="00941D8E"/>
  </w:style>
  <w:style w:type="character" w:customStyle="1" w:styleId="WW8Num10z6">
    <w:name w:val="WW8Num10z6"/>
    <w:rsid w:val="00941D8E"/>
  </w:style>
  <w:style w:type="character" w:customStyle="1" w:styleId="WW8Num10z7">
    <w:name w:val="WW8Num10z7"/>
    <w:rsid w:val="00941D8E"/>
  </w:style>
  <w:style w:type="character" w:customStyle="1" w:styleId="WW8Num10z8">
    <w:name w:val="WW8Num10z8"/>
    <w:rsid w:val="00941D8E"/>
  </w:style>
  <w:style w:type="character" w:customStyle="1" w:styleId="WW8Num11z0">
    <w:name w:val="WW8Num11z0"/>
    <w:rsid w:val="00941D8E"/>
    <w:rPr>
      <w:rFonts w:ascii="Arial" w:eastAsia="Times New Roman" w:hAnsi="Arial" w:cs="Helv"/>
      <w:b w:val="0"/>
      <w:i w:val="0"/>
    </w:rPr>
  </w:style>
  <w:style w:type="character" w:customStyle="1" w:styleId="WW8Num11z1">
    <w:name w:val="WW8Num11z1"/>
    <w:rsid w:val="00941D8E"/>
  </w:style>
  <w:style w:type="character" w:customStyle="1" w:styleId="WW8Num11z2">
    <w:name w:val="WW8Num11z2"/>
    <w:rsid w:val="00941D8E"/>
  </w:style>
  <w:style w:type="character" w:customStyle="1" w:styleId="WW8Num11z3">
    <w:name w:val="WW8Num11z3"/>
    <w:rsid w:val="00941D8E"/>
  </w:style>
  <w:style w:type="character" w:customStyle="1" w:styleId="WW8Num11z4">
    <w:name w:val="WW8Num11z4"/>
    <w:rsid w:val="00941D8E"/>
  </w:style>
  <w:style w:type="character" w:customStyle="1" w:styleId="WW8Num11z5">
    <w:name w:val="WW8Num11z5"/>
    <w:rsid w:val="00941D8E"/>
  </w:style>
  <w:style w:type="character" w:customStyle="1" w:styleId="WW8Num11z6">
    <w:name w:val="WW8Num11z6"/>
    <w:rsid w:val="00941D8E"/>
  </w:style>
  <w:style w:type="character" w:customStyle="1" w:styleId="WW8Num11z7">
    <w:name w:val="WW8Num11z7"/>
    <w:rsid w:val="00941D8E"/>
  </w:style>
  <w:style w:type="character" w:customStyle="1" w:styleId="WW8Num11z8">
    <w:name w:val="WW8Num11z8"/>
    <w:rsid w:val="00941D8E"/>
  </w:style>
  <w:style w:type="character" w:customStyle="1" w:styleId="WW8Num12z0">
    <w:name w:val="WW8Num12z0"/>
    <w:rsid w:val="00941D8E"/>
    <w:rPr>
      <w:rFonts w:cs="Arial" w:hint="default"/>
      <w:b w:val="0"/>
    </w:rPr>
  </w:style>
  <w:style w:type="character" w:customStyle="1" w:styleId="WW8Num12z1">
    <w:name w:val="WW8Num12z1"/>
    <w:rsid w:val="00941D8E"/>
    <w:rPr>
      <w:sz w:val="20"/>
    </w:rPr>
  </w:style>
  <w:style w:type="character" w:customStyle="1" w:styleId="WW8Num12z2">
    <w:name w:val="WW8Num12z2"/>
    <w:rsid w:val="00941D8E"/>
  </w:style>
  <w:style w:type="character" w:customStyle="1" w:styleId="WW8Num12z3">
    <w:name w:val="WW8Num12z3"/>
    <w:rsid w:val="00941D8E"/>
  </w:style>
  <w:style w:type="character" w:customStyle="1" w:styleId="WW8Num12z4">
    <w:name w:val="WW8Num12z4"/>
    <w:rsid w:val="00941D8E"/>
  </w:style>
  <w:style w:type="character" w:customStyle="1" w:styleId="WW8Num12z5">
    <w:name w:val="WW8Num12z5"/>
    <w:rsid w:val="00941D8E"/>
  </w:style>
  <w:style w:type="character" w:customStyle="1" w:styleId="WW8Num12z6">
    <w:name w:val="WW8Num12z6"/>
    <w:rsid w:val="00941D8E"/>
  </w:style>
  <w:style w:type="character" w:customStyle="1" w:styleId="WW8Num12z7">
    <w:name w:val="WW8Num12z7"/>
    <w:rsid w:val="00941D8E"/>
  </w:style>
  <w:style w:type="character" w:customStyle="1" w:styleId="WW8Num12z8">
    <w:name w:val="WW8Num12z8"/>
    <w:rsid w:val="00941D8E"/>
  </w:style>
  <w:style w:type="character" w:customStyle="1" w:styleId="WW8Num13z0">
    <w:name w:val="WW8Num13z0"/>
    <w:rsid w:val="00941D8E"/>
    <w:rPr>
      <w:rFonts w:cs="Times New Roman" w:hint="default"/>
    </w:rPr>
  </w:style>
  <w:style w:type="character" w:customStyle="1" w:styleId="WW8Num13z3">
    <w:name w:val="WW8Num13z3"/>
    <w:rsid w:val="00941D8E"/>
    <w:rPr>
      <w:rFonts w:ascii="Symbol" w:hAnsi="Symbol" w:cs="Symbol" w:hint="default"/>
      <w:color w:val="auto"/>
    </w:rPr>
  </w:style>
  <w:style w:type="character" w:customStyle="1" w:styleId="WW8Num14z0">
    <w:name w:val="WW8Num14z0"/>
    <w:rsid w:val="00941D8E"/>
    <w:rPr>
      <w:rFonts w:cs="Times New Roman" w:hint="default"/>
      <w:b w:val="0"/>
      <w:i w:val="0"/>
      <w:sz w:val="20"/>
    </w:rPr>
  </w:style>
  <w:style w:type="character" w:customStyle="1" w:styleId="WW8Num14z2">
    <w:name w:val="WW8Num14z2"/>
    <w:rsid w:val="00941D8E"/>
    <w:rPr>
      <w:rFonts w:cs="Times New Roman"/>
    </w:rPr>
  </w:style>
  <w:style w:type="character" w:customStyle="1" w:styleId="WW8Num15z0">
    <w:name w:val="WW8Num15z0"/>
    <w:rsid w:val="00941D8E"/>
    <w:rPr>
      <w:rFonts w:cs="Times New Roman" w:hint="default"/>
      <w:b w:val="0"/>
      <w:i w:val="0"/>
      <w:sz w:val="20"/>
    </w:rPr>
  </w:style>
  <w:style w:type="character" w:customStyle="1" w:styleId="WW8Num15z1">
    <w:name w:val="WW8Num15z1"/>
    <w:rsid w:val="00941D8E"/>
    <w:rPr>
      <w:rFonts w:ascii="Arial" w:eastAsia="Times New Roman" w:hAnsi="Arial" w:cs="Helv"/>
      <w:b w:val="0"/>
      <w:i w:val="0"/>
      <w:sz w:val="20"/>
    </w:rPr>
  </w:style>
  <w:style w:type="character" w:customStyle="1" w:styleId="WW8Num15z2">
    <w:name w:val="WW8Num15z2"/>
    <w:rsid w:val="00941D8E"/>
    <w:rPr>
      <w:rFonts w:cs="Times New Roman"/>
    </w:rPr>
  </w:style>
  <w:style w:type="character" w:customStyle="1" w:styleId="WW8Num16z0">
    <w:name w:val="WW8Num16z0"/>
    <w:rsid w:val="00941D8E"/>
    <w:rPr>
      <w:rFonts w:cs="Times New Roman" w:hint="default"/>
      <w:b w:val="0"/>
      <w:i w:val="0"/>
    </w:rPr>
  </w:style>
  <w:style w:type="character" w:customStyle="1" w:styleId="WW8Num16z1">
    <w:name w:val="WW8Num16z1"/>
    <w:rsid w:val="00941D8E"/>
    <w:rPr>
      <w:rFonts w:ascii="Arial" w:eastAsia="Times New Roman" w:hAnsi="Arial" w:cs="Helv"/>
      <w:b w:val="0"/>
      <w:i w:val="0"/>
    </w:rPr>
  </w:style>
  <w:style w:type="character" w:customStyle="1" w:styleId="WW8Num16z2">
    <w:name w:val="WW8Num16z2"/>
    <w:rsid w:val="00941D8E"/>
    <w:rPr>
      <w:rFonts w:cs="Times New Roman"/>
      <w:sz w:val="20"/>
    </w:rPr>
  </w:style>
  <w:style w:type="character" w:customStyle="1" w:styleId="WW8Num17z0">
    <w:name w:val="WW8Num17z0"/>
    <w:rsid w:val="00941D8E"/>
    <w:rPr>
      <w:rFonts w:cs="Times New Roman" w:hint="default"/>
      <w:b w:val="0"/>
      <w:i w:val="0"/>
      <w:sz w:val="20"/>
    </w:rPr>
  </w:style>
  <w:style w:type="character" w:customStyle="1" w:styleId="WW8Num17z2">
    <w:name w:val="WW8Num17z2"/>
    <w:rsid w:val="00941D8E"/>
    <w:rPr>
      <w:rFonts w:cs="Times New Roman"/>
    </w:rPr>
  </w:style>
  <w:style w:type="character" w:customStyle="1" w:styleId="WW8Num18z0">
    <w:name w:val="WW8Num18z0"/>
    <w:rsid w:val="00941D8E"/>
    <w:rPr>
      <w:rFonts w:ascii="Arial" w:eastAsia="Times New Roman" w:hAnsi="Arial" w:cs="Helv"/>
      <w:b w:val="0"/>
      <w:i w:val="0"/>
    </w:rPr>
  </w:style>
  <w:style w:type="character" w:customStyle="1" w:styleId="WW8Num18z1">
    <w:name w:val="WW8Num18z1"/>
    <w:rsid w:val="00941D8E"/>
  </w:style>
  <w:style w:type="character" w:customStyle="1" w:styleId="WW8Num18z2">
    <w:name w:val="WW8Num18z2"/>
    <w:rsid w:val="00941D8E"/>
  </w:style>
  <w:style w:type="character" w:customStyle="1" w:styleId="WW8Num18z3">
    <w:name w:val="WW8Num18z3"/>
    <w:rsid w:val="00941D8E"/>
  </w:style>
  <w:style w:type="character" w:customStyle="1" w:styleId="WW8Num18z4">
    <w:name w:val="WW8Num18z4"/>
    <w:rsid w:val="00941D8E"/>
  </w:style>
  <w:style w:type="character" w:customStyle="1" w:styleId="WW8Num18z5">
    <w:name w:val="WW8Num18z5"/>
    <w:rsid w:val="00941D8E"/>
  </w:style>
  <w:style w:type="character" w:customStyle="1" w:styleId="WW8Num18z6">
    <w:name w:val="WW8Num18z6"/>
    <w:rsid w:val="00941D8E"/>
  </w:style>
  <w:style w:type="character" w:customStyle="1" w:styleId="WW8Num18z7">
    <w:name w:val="WW8Num18z7"/>
    <w:rsid w:val="00941D8E"/>
  </w:style>
  <w:style w:type="character" w:customStyle="1" w:styleId="WW8Num18z8">
    <w:name w:val="WW8Num18z8"/>
    <w:rsid w:val="00941D8E"/>
  </w:style>
  <w:style w:type="character" w:customStyle="1" w:styleId="WW8Num19z0">
    <w:name w:val="WW8Num19z0"/>
    <w:rsid w:val="00941D8E"/>
    <w:rPr>
      <w:rFonts w:cs="Times New Roman" w:hint="default"/>
      <w:b w:val="0"/>
      <w:i w:val="0"/>
    </w:rPr>
  </w:style>
  <w:style w:type="character" w:customStyle="1" w:styleId="WW8Num19z2">
    <w:name w:val="WW8Num19z2"/>
    <w:rsid w:val="00941D8E"/>
    <w:rPr>
      <w:rFonts w:cs="Times New Roman"/>
    </w:rPr>
  </w:style>
  <w:style w:type="character" w:customStyle="1" w:styleId="WW8Num20z0">
    <w:name w:val="WW8Num20z0"/>
    <w:rsid w:val="00941D8E"/>
    <w:rPr>
      <w:rFonts w:cs="Times New Roman" w:hint="default"/>
      <w:b w:val="0"/>
      <w:i w:val="0"/>
    </w:rPr>
  </w:style>
  <w:style w:type="character" w:customStyle="1" w:styleId="WW8Num20z2">
    <w:name w:val="WW8Num20z2"/>
    <w:rsid w:val="00941D8E"/>
    <w:rPr>
      <w:rFonts w:cs="Times New Roman"/>
    </w:rPr>
  </w:style>
  <w:style w:type="character" w:customStyle="1" w:styleId="WW8Num21z0">
    <w:name w:val="WW8Num21z0"/>
    <w:rsid w:val="00941D8E"/>
    <w:rPr>
      <w:rFonts w:hint="default"/>
    </w:rPr>
  </w:style>
  <w:style w:type="character" w:customStyle="1" w:styleId="WW8Num21z1">
    <w:name w:val="WW8Num21z1"/>
    <w:rsid w:val="00941D8E"/>
    <w:rPr>
      <w:rFonts w:ascii="Arial" w:eastAsia="Times New Roman" w:hAnsi="Arial" w:cs="Arial"/>
    </w:rPr>
  </w:style>
  <w:style w:type="character" w:customStyle="1" w:styleId="WW8Num22z0">
    <w:name w:val="WW8Num22z0"/>
    <w:rsid w:val="00941D8E"/>
    <w:rPr>
      <w:rFonts w:hint="default"/>
    </w:rPr>
  </w:style>
  <w:style w:type="character" w:customStyle="1" w:styleId="WW8Num22z1">
    <w:name w:val="WW8Num22z1"/>
    <w:rsid w:val="00941D8E"/>
    <w:rPr>
      <w:rFonts w:ascii="Arial" w:eastAsia="Times New Roman" w:hAnsi="Arial" w:cs="Helv"/>
      <w:sz w:val="20"/>
    </w:rPr>
  </w:style>
  <w:style w:type="character" w:customStyle="1" w:styleId="WW8Num23z0">
    <w:name w:val="WW8Num23z0"/>
    <w:rsid w:val="00941D8E"/>
    <w:rPr>
      <w:rFonts w:cs="Times New Roman" w:hint="default"/>
      <w:b w:val="0"/>
      <w:i w:val="0"/>
      <w:sz w:val="20"/>
    </w:rPr>
  </w:style>
  <w:style w:type="character" w:customStyle="1" w:styleId="WW8Num23z2">
    <w:name w:val="WW8Num23z2"/>
    <w:rsid w:val="00941D8E"/>
    <w:rPr>
      <w:rFonts w:cs="Times New Roman"/>
    </w:rPr>
  </w:style>
  <w:style w:type="character" w:customStyle="1" w:styleId="WW8Num24z0">
    <w:name w:val="WW8Num24z0"/>
    <w:rsid w:val="00941D8E"/>
    <w:rPr>
      <w:rFonts w:cs="Times New Roman" w:hint="default"/>
      <w:b w:val="0"/>
      <w:i w:val="0"/>
    </w:rPr>
  </w:style>
  <w:style w:type="character" w:customStyle="1" w:styleId="WW8Num24z1">
    <w:name w:val="WW8Num24z1"/>
    <w:rsid w:val="00941D8E"/>
    <w:rPr>
      <w:rFonts w:cs="Times New Roman"/>
    </w:rPr>
  </w:style>
  <w:style w:type="character" w:customStyle="1" w:styleId="WW8Num25z0">
    <w:name w:val="WW8Num25z0"/>
    <w:rsid w:val="00941D8E"/>
    <w:rPr>
      <w:rFonts w:cs="Times New Roman"/>
      <w:color w:val="auto"/>
      <w:sz w:val="20"/>
    </w:rPr>
  </w:style>
  <w:style w:type="character" w:customStyle="1" w:styleId="WW8Num25z1">
    <w:name w:val="WW8Num25z1"/>
    <w:rsid w:val="00941D8E"/>
  </w:style>
  <w:style w:type="character" w:customStyle="1" w:styleId="WW8Num25z2">
    <w:name w:val="WW8Num25z2"/>
    <w:rsid w:val="00941D8E"/>
  </w:style>
  <w:style w:type="character" w:customStyle="1" w:styleId="WW8Num25z3">
    <w:name w:val="WW8Num25z3"/>
    <w:rsid w:val="00941D8E"/>
  </w:style>
  <w:style w:type="character" w:customStyle="1" w:styleId="WW8Num25z4">
    <w:name w:val="WW8Num25z4"/>
    <w:rsid w:val="00941D8E"/>
  </w:style>
  <w:style w:type="character" w:customStyle="1" w:styleId="WW8Num25z5">
    <w:name w:val="WW8Num25z5"/>
    <w:rsid w:val="00941D8E"/>
  </w:style>
  <w:style w:type="character" w:customStyle="1" w:styleId="WW8Num25z6">
    <w:name w:val="WW8Num25z6"/>
    <w:rsid w:val="00941D8E"/>
  </w:style>
  <w:style w:type="character" w:customStyle="1" w:styleId="WW8Num25z7">
    <w:name w:val="WW8Num25z7"/>
    <w:rsid w:val="00941D8E"/>
  </w:style>
  <w:style w:type="character" w:customStyle="1" w:styleId="WW8Num25z8">
    <w:name w:val="WW8Num25z8"/>
    <w:rsid w:val="00941D8E"/>
  </w:style>
  <w:style w:type="character" w:customStyle="1" w:styleId="WW8Num26z0">
    <w:name w:val="WW8Num26z0"/>
    <w:rsid w:val="00941D8E"/>
    <w:rPr>
      <w:rFonts w:cs="Times New Roman" w:hint="default"/>
      <w:b w:val="0"/>
      <w:i w:val="0"/>
      <w:sz w:val="20"/>
    </w:rPr>
  </w:style>
  <w:style w:type="character" w:customStyle="1" w:styleId="WW8Num26z2">
    <w:name w:val="WW8Num26z2"/>
    <w:rsid w:val="00941D8E"/>
    <w:rPr>
      <w:rFonts w:cs="Times New Roman"/>
    </w:rPr>
  </w:style>
  <w:style w:type="character" w:customStyle="1" w:styleId="WW8Num27z0">
    <w:name w:val="WW8Num27z0"/>
    <w:rsid w:val="00941D8E"/>
    <w:rPr>
      <w:rFonts w:cs="Times New Roman" w:hint="default"/>
      <w:b w:val="0"/>
      <w:i w:val="0"/>
      <w:sz w:val="20"/>
    </w:rPr>
  </w:style>
  <w:style w:type="character" w:customStyle="1" w:styleId="WW8Num27z1">
    <w:name w:val="WW8Num27z1"/>
    <w:rsid w:val="00941D8E"/>
    <w:rPr>
      <w:rFonts w:ascii="Arial" w:eastAsia="Times New Roman" w:hAnsi="Arial" w:cs="Helv"/>
      <w:b w:val="0"/>
      <w:i w:val="0"/>
      <w:sz w:val="20"/>
    </w:rPr>
  </w:style>
  <w:style w:type="character" w:customStyle="1" w:styleId="WW8Num27z2">
    <w:name w:val="WW8Num27z2"/>
    <w:rsid w:val="00941D8E"/>
    <w:rPr>
      <w:rFonts w:cs="Times New Roman"/>
    </w:rPr>
  </w:style>
  <w:style w:type="character" w:customStyle="1" w:styleId="WW8Num27z3">
    <w:name w:val="WW8Num27z3"/>
    <w:rsid w:val="00941D8E"/>
    <w:rPr>
      <w:rFonts w:cs="Times New Roman"/>
      <w:color w:val="auto"/>
      <w:sz w:val="20"/>
    </w:rPr>
  </w:style>
  <w:style w:type="character" w:customStyle="1" w:styleId="WW8Num28z0">
    <w:name w:val="WW8Num28z0"/>
    <w:rsid w:val="00941D8E"/>
    <w:rPr>
      <w:rFonts w:cs="Times New Roman" w:hint="default"/>
      <w:b w:val="0"/>
      <w:i w:val="0"/>
      <w:sz w:val="20"/>
    </w:rPr>
  </w:style>
  <w:style w:type="character" w:customStyle="1" w:styleId="WW8Num28z2">
    <w:name w:val="WW8Num28z2"/>
    <w:rsid w:val="00941D8E"/>
    <w:rPr>
      <w:rFonts w:cs="Times New Roman"/>
    </w:rPr>
  </w:style>
  <w:style w:type="character" w:customStyle="1" w:styleId="WW8Num29z0">
    <w:name w:val="WW8Num29z0"/>
    <w:rsid w:val="00941D8E"/>
    <w:rPr>
      <w:rFonts w:cs="Times New Roman" w:hint="default"/>
      <w:b w:val="0"/>
      <w:i w:val="0"/>
      <w:sz w:val="20"/>
    </w:rPr>
  </w:style>
  <w:style w:type="character" w:customStyle="1" w:styleId="WW8Num29z2">
    <w:name w:val="WW8Num29z2"/>
    <w:rsid w:val="00941D8E"/>
    <w:rPr>
      <w:rFonts w:cs="Times New Roman"/>
    </w:rPr>
  </w:style>
  <w:style w:type="character" w:customStyle="1" w:styleId="WW8Num30z0">
    <w:name w:val="WW8Num30z0"/>
    <w:rsid w:val="00941D8E"/>
    <w:rPr>
      <w:rFonts w:hint="default"/>
    </w:rPr>
  </w:style>
  <w:style w:type="character" w:customStyle="1" w:styleId="WW8Num30z1">
    <w:name w:val="WW8Num30z1"/>
    <w:rsid w:val="00941D8E"/>
  </w:style>
  <w:style w:type="character" w:customStyle="1" w:styleId="WW8Num30z2">
    <w:name w:val="WW8Num30z2"/>
    <w:rsid w:val="00941D8E"/>
  </w:style>
  <w:style w:type="character" w:customStyle="1" w:styleId="WW8Num30z3">
    <w:name w:val="WW8Num30z3"/>
    <w:rsid w:val="00941D8E"/>
  </w:style>
  <w:style w:type="character" w:customStyle="1" w:styleId="WW8Num30z4">
    <w:name w:val="WW8Num30z4"/>
    <w:rsid w:val="00941D8E"/>
  </w:style>
  <w:style w:type="character" w:customStyle="1" w:styleId="WW8Num30z5">
    <w:name w:val="WW8Num30z5"/>
    <w:rsid w:val="00941D8E"/>
  </w:style>
  <w:style w:type="character" w:customStyle="1" w:styleId="WW8Num30z6">
    <w:name w:val="WW8Num30z6"/>
    <w:rsid w:val="00941D8E"/>
  </w:style>
  <w:style w:type="character" w:customStyle="1" w:styleId="WW8Num30z7">
    <w:name w:val="WW8Num30z7"/>
    <w:rsid w:val="00941D8E"/>
  </w:style>
  <w:style w:type="character" w:customStyle="1" w:styleId="WW8Num30z8">
    <w:name w:val="WW8Num30z8"/>
    <w:rsid w:val="00941D8E"/>
  </w:style>
  <w:style w:type="character" w:customStyle="1" w:styleId="WW8Num31z0">
    <w:name w:val="WW8Num31z0"/>
    <w:rsid w:val="00941D8E"/>
    <w:rPr>
      <w:rFonts w:hint="default"/>
    </w:rPr>
  </w:style>
  <w:style w:type="character" w:customStyle="1" w:styleId="WW8Num31z1">
    <w:name w:val="WW8Num31z1"/>
    <w:rsid w:val="00941D8E"/>
    <w:rPr>
      <w:rFonts w:ascii="Arial" w:eastAsia="Times New Roman" w:hAnsi="Arial" w:cs="Arial"/>
    </w:rPr>
  </w:style>
  <w:style w:type="character" w:customStyle="1" w:styleId="WW8Num32z0">
    <w:name w:val="WW8Num32z0"/>
    <w:rsid w:val="00941D8E"/>
    <w:rPr>
      <w:rFonts w:cs="Times New Roman" w:hint="default"/>
      <w:b w:val="0"/>
      <w:i w:val="0"/>
    </w:rPr>
  </w:style>
  <w:style w:type="character" w:customStyle="1" w:styleId="WW8Num32z1">
    <w:name w:val="WW8Num32z1"/>
    <w:rsid w:val="00941D8E"/>
    <w:rPr>
      <w:rFonts w:cs="Times New Roman"/>
    </w:rPr>
  </w:style>
  <w:style w:type="character" w:customStyle="1" w:styleId="WW8Num33z0">
    <w:name w:val="WW8Num33z0"/>
    <w:rsid w:val="00941D8E"/>
    <w:rPr>
      <w:rFonts w:cs="Times New Roman" w:hint="default"/>
      <w:b w:val="0"/>
      <w:i w:val="0"/>
      <w:sz w:val="20"/>
    </w:rPr>
  </w:style>
  <w:style w:type="character" w:customStyle="1" w:styleId="WW8Num33z2">
    <w:name w:val="WW8Num33z2"/>
    <w:rsid w:val="00941D8E"/>
    <w:rPr>
      <w:rFonts w:cs="Times New Roman"/>
    </w:rPr>
  </w:style>
  <w:style w:type="character" w:customStyle="1" w:styleId="Domylnaczcionkaakapitu2">
    <w:name w:val="Domyślna czcionka akapitu2"/>
    <w:rsid w:val="00941D8E"/>
  </w:style>
  <w:style w:type="character" w:customStyle="1" w:styleId="WW8NumSt2z0">
    <w:name w:val="WW8NumSt2z0"/>
    <w:rsid w:val="00941D8E"/>
    <w:rPr>
      <w:rFonts w:ascii="Arial" w:hAnsi="Arial" w:cs="Arial"/>
      <w:sz w:val="24"/>
      <w:u w:val="none"/>
    </w:rPr>
  </w:style>
  <w:style w:type="character" w:customStyle="1" w:styleId="Domylnaczcionkaakapitu1">
    <w:name w:val="Domyślna czcionka akapitu1"/>
    <w:rsid w:val="00941D8E"/>
  </w:style>
  <w:style w:type="character" w:styleId="Numerstrony">
    <w:name w:val="page number"/>
    <w:rsid w:val="00941D8E"/>
    <w:rPr>
      <w:rFonts w:cs="Times New Roman"/>
    </w:rPr>
  </w:style>
  <w:style w:type="character" w:customStyle="1" w:styleId="PodpisZnak">
    <w:name w:val="Podpis Znak"/>
    <w:rsid w:val="00941D8E"/>
    <w:rPr>
      <w:rFonts w:ascii="Arial" w:hAnsi="Arial" w:cs="Helv"/>
      <w:sz w:val="24"/>
    </w:rPr>
  </w:style>
  <w:style w:type="character" w:customStyle="1" w:styleId="NagwekZnak">
    <w:name w:val="Nagłówek Znak"/>
    <w:uiPriority w:val="99"/>
    <w:rsid w:val="00941D8E"/>
    <w:rPr>
      <w:rFonts w:ascii="Arial" w:hAnsi="Arial" w:cs="Helv"/>
      <w:sz w:val="24"/>
    </w:rPr>
  </w:style>
  <w:style w:type="character" w:customStyle="1" w:styleId="StopkaZnak">
    <w:name w:val="Stopka Znak"/>
    <w:uiPriority w:val="99"/>
    <w:rsid w:val="00941D8E"/>
    <w:rPr>
      <w:rFonts w:ascii="Arial" w:hAnsi="Arial" w:cs="Helv"/>
      <w:sz w:val="24"/>
    </w:rPr>
  </w:style>
  <w:style w:type="character" w:customStyle="1" w:styleId="TekstpodstawowywcityZnak">
    <w:name w:val="Tekst podstawowy wcięty Znak"/>
    <w:rsid w:val="00941D8E"/>
    <w:rPr>
      <w:rFonts w:ascii="Arial" w:hAnsi="Arial" w:cs="Helv"/>
      <w:sz w:val="24"/>
    </w:rPr>
  </w:style>
  <w:style w:type="character" w:customStyle="1" w:styleId="Tekstpodstawowywcity2Znak">
    <w:name w:val="Tekst podstawowy wcięty 2 Znak"/>
    <w:rsid w:val="00941D8E"/>
    <w:rPr>
      <w:rFonts w:ascii="Arial" w:hAnsi="Arial" w:cs="Helv"/>
      <w:sz w:val="24"/>
    </w:rPr>
  </w:style>
  <w:style w:type="character" w:customStyle="1" w:styleId="Tekstpodstawowywcity3Znak">
    <w:name w:val="Tekst podstawowy wcięty 3 Znak"/>
    <w:rsid w:val="00941D8E"/>
    <w:rPr>
      <w:rFonts w:ascii="Arial" w:hAnsi="Arial" w:cs="Helv"/>
      <w:sz w:val="16"/>
      <w:szCs w:val="16"/>
    </w:rPr>
  </w:style>
  <w:style w:type="character" w:styleId="Hipercze">
    <w:name w:val="Hyperlink"/>
    <w:rsid w:val="00941D8E"/>
    <w:rPr>
      <w:rFonts w:cs="Times New Roman"/>
      <w:color w:val="0000FF"/>
      <w:u w:val="single"/>
    </w:rPr>
  </w:style>
  <w:style w:type="character" w:customStyle="1" w:styleId="TekstdymkaZnak">
    <w:name w:val="Tekst dymka Znak"/>
    <w:rsid w:val="00941D8E"/>
    <w:rPr>
      <w:rFonts w:ascii="Tahoma" w:hAnsi="Tahoma" w:cs="Cambria"/>
      <w:sz w:val="16"/>
      <w:szCs w:val="16"/>
    </w:rPr>
  </w:style>
  <w:style w:type="character" w:customStyle="1" w:styleId="TekstprzypisukocowegoZnak">
    <w:name w:val="Tekst przypisu końcowego Znak"/>
    <w:rsid w:val="00941D8E"/>
    <w:rPr>
      <w:rFonts w:ascii="Arial" w:hAnsi="Arial" w:cs="Helv"/>
    </w:rPr>
  </w:style>
  <w:style w:type="character" w:styleId="Pogrubienie">
    <w:name w:val="Strong"/>
    <w:qFormat/>
    <w:rsid w:val="00941D8E"/>
    <w:rPr>
      <w:b/>
      <w:bCs/>
    </w:rPr>
  </w:style>
  <w:style w:type="character" w:customStyle="1" w:styleId="Tekstpodstawowy2Znak">
    <w:name w:val="Tekst podstawowy 2 Znak"/>
    <w:rsid w:val="00941D8E"/>
    <w:rPr>
      <w:rFonts w:ascii="Arial" w:hAnsi="Arial" w:cs="Helv"/>
      <w:sz w:val="24"/>
    </w:rPr>
  </w:style>
  <w:style w:type="character" w:customStyle="1" w:styleId="Tekstpodstawowy3Znak">
    <w:name w:val="Tekst podstawowy 3 Znak"/>
    <w:rsid w:val="00941D8E"/>
    <w:rPr>
      <w:rFonts w:ascii="Arial" w:hAnsi="Arial" w:cs="Helv"/>
      <w:sz w:val="16"/>
      <w:szCs w:val="16"/>
    </w:rPr>
  </w:style>
  <w:style w:type="character" w:customStyle="1" w:styleId="Znakiprzypiswkocowych">
    <w:name w:val="Znaki przypisów końcowych"/>
    <w:rsid w:val="00941D8E"/>
    <w:rPr>
      <w:vertAlign w:val="superscript"/>
    </w:rPr>
  </w:style>
  <w:style w:type="character" w:customStyle="1" w:styleId="Odwoaniedokomentarza1">
    <w:name w:val="Odwołanie do komentarza1"/>
    <w:rsid w:val="00941D8E"/>
    <w:rPr>
      <w:sz w:val="16"/>
      <w:szCs w:val="16"/>
    </w:rPr>
  </w:style>
  <w:style w:type="character" w:customStyle="1" w:styleId="TekstkomentarzaZnak">
    <w:name w:val="Tekst komentarza Znak"/>
    <w:rsid w:val="00941D8E"/>
    <w:rPr>
      <w:rFonts w:ascii="Arial" w:hAnsi="Arial" w:cs="Helv"/>
    </w:rPr>
  </w:style>
  <w:style w:type="character" w:customStyle="1" w:styleId="TematkomentarzaZnak">
    <w:name w:val="Temat komentarza Znak"/>
    <w:rsid w:val="00941D8E"/>
    <w:rPr>
      <w:rFonts w:ascii="Arial" w:hAnsi="Arial" w:cs="Helv"/>
      <w:b/>
      <w:bCs/>
    </w:rPr>
  </w:style>
  <w:style w:type="paragraph" w:customStyle="1" w:styleId="Nagwek10">
    <w:name w:val="Nagłówek1"/>
    <w:basedOn w:val="Normalny"/>
    <w:next w:val="Tekstpodstawowy"/>
    <w:rsid w:val="00941D8E"/>
    <w:pPr>
      <w:keepNext/>
      <w:spacing w:before="240" w:after="120"/>
    </w:pPr>
    <w:rPr>
      <w:rFonts w:ascii="Liberation Sans" w:eastAsia="Microsoft YaHei" w:hAnsi="Liberation Sans" w:cs="Mangal"/>
      <w:sz w:val="28"/>
      <w:szCs w:val="28"/>
    </w:rPr>
  </w:style>
  <w:style w:type="paragraph" w:styleId="Lista">
    <w:name w:val="List"/>
    <w:basedOn w:val="Tekstpodstawowy"/>
    <w:rsid w:val="00941D8E"/>
    <w:pPr>
      <w:suppressAutoHyphens/>
      <w:spacing w:after="120"/>
      <w:jc w:val="left"/>
    </w:pPr>
    <w:rPr>
      <w:rFonts w:cs="Wingdings"/>
    </w:rPr>
  </w:style>
  <w:style w:type="paragraph" w:styleId="Legenda">
    <w:name w:val="caption"/>
    <w:basedOn w:val="Normalny"/>
    <w:qFormat/>
    <w:rsid w:val="00941D8E"/>
    <w:pPr>
      <w:suppressLineNumbers/>
      <w:spacing w:before="120" w:after="120"/>
    </w:pPr>
    <w:rPr>
      <w:rFonts w:cs="Mangal"/>
      <w:i/>
      <w:iCs/>
      <w:szCs w:val="24"/>
    </w:rPr>
  </w:style>
  <w:style w:type="paragraph" w:customStyle="1" w:styleId="Indeks">
    <w:name w:val="Indeks"/>
    <w:basedOn w:val="Normalny"/>
    <w:rsid w:val="00941D8E"/>
    <w:pPr>
      <w:suppressLineNumbers/>
    </w:pPr>
    <w:rPr>
      <w:rFonts w:cs="Wingdings"/>
    </w:rPr>
  </w:style>
  <w:style w:type="paragraph" w:styleId="Podpis">
    <w:name w:val="Signature"/>
    <w:basedOn w:val="Normalny"/>
    <w:link w:val="PodpisZnak1"/>
    <w:rsid w:val="00941D8E"/>
    <w:pPr>
      <w:suppressLineNumbers/>
      <w:spacing w:before="120" w:after="120"/>
    </w:pPr>
    <w:rPr>
      <w:rFonts w:cs="Times New Roman"/>
    </w:rPr>
  </w:style>
  <w:style w:type="character" w:customStyle="1" w:styleId="PodpisZnak1">
    <w:name w:val="Podpis Znak1"/>
    <w:basedOn w:val="Domylnaczcionkaakapitu"/>
    <w:link w:val="Podpis"/>
    <w:rsid w:val="00941D8E"/>
    <w:rPr>
      <w:rFonts w:ascii="Arial" w:eastAsia="Times New Roman" w:hAnsi="Arial" w:cs="Times New Roman"/>
      <w:kern w:val="0"/>
      <w:sz w:val="24"/>
      <w:szCs w:val="20"/>
      <w:lang w:eastAsia="zh-CN"/>
      <w14:ligatures w14:val="none"/>
    </w:rPr>
  </w:style>
  <w:style w:type="paragraph" w:styleId="Nagwek">
    <w:name w:val="header"/>
    <w:basedOn w:val="Normalny"/>
    <w:link w:val="NagwekZnak1"/>
    <w:uiPriority w:val="99"/>
    <w:rsid w:val="00941D8E"/>
    <w:pPr>
      <w:tabs>
        <w:tab w:val="center" w:pos="4536"/>
        <w:tab w:val="right" w:pos="9072"/>
      </w:tabs>
    </w:pPr>
    <w:rPr>
      <w:rFonts w:cs="Times New Roman"/>
    </w:rPr>
  </w:style>
  <w:style w:type="character" w:customStyle="1" w:styleId="NagwekZnak1">
    <w:name w:val="Nagłówek Znak1"/>
    <w:basedOn w:val="Domylnaczcionkaakapitu"/>
    <w:link w:val="Nagwek"/>
    <w:uiPriority w:val="99"/>
    <w:rsid w:val="00941D8E"/>
    <w:rPr>
      <w:rFonts w:ascii="Arial" w:eastAsia="Times New Roman" w:hAnsi="Arial" w:cs="Times New Roman"/>
      <w:kern w:val="0"/>
      <w:sz w:val="24"/>
      <w:szCs w:val="20"/>
      <w:lang w:eastAsia="zh-CN"/>
      <w14:ligatures w14:val="none"/>
    </w:rPr>
  </w:style>
  <w:style w:type="paragraph" w:styleId="Stopka">
    <w:name w:val="footer"/>
    <w:basedOn w:val="Normalny"/>
    <w:link w:val="StopkaZnak1"/>
    <w:uiPriority w:val="99"/>
    <w:rsid w:val="00941D8E"/>
    <w:pPr>
      <w:tabs>
        <w:tab w:val="center" w:pos="4536"/>
        <w:tab w:val="right" w:pos="9072"/>
      </w:tabs>
    </w:pPr>
    <w:rPr>
      <w:rFonts w:cs="Times New Roman"/>
    </w:rPr>
  </w:style>
  <w:style w:type="character" w:customStyle="1" w:styleId="StopkaZnak1">
    <w:name w:val="Stopka Znak1"/>
    <w:basedOn w:val="Domylnaczcionkaakapitu"/>
    <w:link w:val="Stopka"/>
    <w:uiPriority w:val="99"/>
    <w:rsid w:val="00941D8E"/>
    <w:rPr>
      <w:rFonts w:ascii="Arial" w:eastAsia="Times New Roman" w:hAnsi="Arial" w:cs="Times New Roman"/>
      <w:kern w:val="0"/>
      <w:sz w:val="24"/>
      <w:szCs w:val="20"/>
      <w:lang w:eastAsia="zh-CN"/>
      <w14:ligatures w14:val="none"/>
    </w:rPr>
  </w:style>
  <w:style w:type="paragraph" w:styleId="Tekstpodstawowywcity">
    <w:name w:val="Body Text Indent"/>
    <w:basedOn w:val="Normalny"/>
    <w:link w:val="TekstpodstawowywcityZnak1"/>
    <w:rsid w:val="00941D8E"/>
    <w:pPr>
      <w:ind w:left="4536"/>
      <w:jc w:val="center"/>
    </w:pPr>
    <w:rPr>
      <w:rFonts w:cs="Times New Roman"/>
    </w:rPr>
  </w:style>
  <w:style w:type="character" w:customStyle="1" w:styleId="TekstpodstawowywcityZnak1">
    <w:name w:val="Tekst podstawowy wcięty Znak1"/>
    <w:basedOn w:val="Domylnaczcionkaakapitu"/>
    <w:link w:val="Tekstpodstawowywcity"/>
    <w:rsid w:val="00941D8E"/>
    <w:rPr>
      <w:rFonts w:ascii="Arial" w:eastAsia="Times New Roman" w:hAnsi="Arial" w:cs="Times New Roman"/>
      <w:kern w:val="0"/>
      <w:sz w:val="24"/>
      <w:szCs w:val="20"/>
      <w:lang w:eastAsia="zh-CN"/>
      <w14:ligatures w14:val="none"/>
    </w:rPr>
  </w:style>
  <w:style w:type="paragraph" w:customStyle="1" w:styleId="Tekstpodstawowywcity21">
    <w:name w:val="Tekst podstawowy wcięty 21"/>
    <w:basedOn w:val="Normalny"/>
    <w:rsid w:val="00941D8E"/>
    <w:pPr>
      <w:spacing w:after="120" w:line="360" w:lineRule="auto"/>
      <w:ind w:firstLine="567"/>
      <w:jc w:val="both"/>
    </w:pPr>
    <w:rPr>
      <w:rFonts w:cs="Times New Roman"/>
    </w:rPr>
  </w:style>
  <w:style w:type="paragraph" w:customStyle="1" w:styleId="Zawartoramki">
    <w:name w:val="Zawartość ramki"/>
    <w:basedOn w:val="Tekstpodstawowy"/>
    <w:rsid w:val="00941D8E"/>
    <w:pPr>
      <w:suppressAutoHyphens/>
      <w:spacing w:after="120"/>
      <w:jc w:val="left"/>
    </w:pPr>
    <w:rPr>
      <w:rFonts w:cs="Helv"/>
    </w:rPr>
  </w:style>
  <w:style w:type="paragraph" w:customStyle="1" w:styleId="Tekstpodstawowywcity31">
    <w:name w:val="Tekst podstawowy wcięty 31"/>
    <w:basedOn w:val="Normalny"/>
    <w:rsid w:val="00941D8E"/>
    <w:pPr>
      <w:spacing w:after="120"/>
      <w:ind w:left="283"/>
    </w:pPr>
    <w:rPr>
      <w:rFonts w:cs="Times New Roman"/>
      <w:sz w:val="16"/>
      <w:szCs w:val="16"/>
    </w:rPr>
  </w:style>
  <w:style w:type="paragraph" w:customStyle="1" w:styleId="WW-Tekstpodstawowy3">
    <w:name w:val="WW-Tekst podstawowy 3"/>
    <w:basedOn w:val="Normalny"/>
    <w:rsid w:val="00941D8E"/>
    <w:pPr>
      <w:widowControl w:val="0"/>
      <w:jc w:val="both"/>
    </w:pPr>
    <w:rPr>
      <w:rFonts w:cs="Arial"/>
    </w:rPr>
  </w:style>
  <w:style w:type="paragraph" w:customStyle="1" w:styleId="WW-Tekstpodstawowy2">
    <w:name w:val="WW-Tekst podstawowy 2"/>
    <w:basedOn w:val="Normalny"/>
    <w:rsid w:val="00941D8E"/>
    <w:rPr>
      <w:rFonts w:ascii="Times New Roman" w:hAnsi="Times New Roman" w:cs="Arial"/>
    </w:rPr>
  </w:style>
  <w:style w:type="paragraph" w:customStyle="1" w:styleId="Blockquote">
    <w:name w:val="Blockquote"/>
    <w:basedOn w:val="Normalny"/>
    <w:rsid w:val="00941D8E"/>
    <w:pPr>
      <w:suppressAutoHyphens w:val="0"/>
      <w:spacing w:before="100" w:after="100"/>
      <w:ind w:left="360" w:right="360"/>
    </w:pPr>
    <w:rPr>
      <w:rFonts w:ascii="Times New Roman" w:hAnsi="Times New Roman" w:cs="Arial"/>
    </w:rPr>
  </w:style>
  <w:style w:type="paragraph" w:customStyle="1" w:styleId="Styl">
    <w:name w:val="Styl"/>
    <w:rsid w:val="00941D8E"/>
    <w:pPr>
      <w:widowControl w:val="0"/>
      <w:suppressAutoHyphens/>
      <w:spacing w:after="0" w:line="240" w:lineRule="auto"/>
    </w:pPr>
    <w:rPr>
      <w:rFonts w:ascii="Arial" w:eastAsia="Times New Roman" w:hAnsi="Arial" w:cs="Arial"/>
      <w:kern w:val="0"/>
      <w:sz w:val="24"/>
      <w:szCs w:val="20"/>
      <w:lang w:eastAsia="zh-CN"/>
      <w14:ligatures w14:val="none"/>
    </w:rPr>
  </w:style>
  <w:style w:type="paragraph" w:styleId="Tekstdymka">
    <w:name w:val="Balloon Text"/>
    <w:basedOn w:val="Normalny"/>
    <w:link w:val="TekstdymkaZnak1"/>
    <w:rsid w:val="00941D8E"/>
    <w:rPr>
      <w:rFonts w:ascii="Tahoma" w:hAnsi="Tahoma" w:cs="Times New Roman"/>
      <w:sz w:val="16"/>
      <w:szCs w:val="16"/>
    </w:rPr>
  </w:style>
  <w:style w:type="character" w:customStyle="1" w:styleId="TekstdymkaZnak1">
    <w:name w:val="Tekst dymka Znak1"/>
    <w:basedOn w:val="Domylnaczcionkaakapitu"/>
    <w:link w:val="Tekstdymka"/>
    <w:rsid w:val="00941D8E"/>
    <w:rPr>
      <w:rFonts w:ascii="Tahoma" w:eastAsia="Times New Roman" w:hAnsi="Tahoma" w:cs="Times New Roman"/>
      <w:kern w:val="0"/>
      <w:sz w:val="16"/>
      <w:szCs w:val="16"/>
      <w:lang w:eastAsia="zh-CN"/>
      <w14:ligatures w14:val="none"/>
    </w:rPr>
  </w:style>
  <w:style w:type="paragraph" w:customStyle="1" w:styleId="numer1">
    <w:name w:val="numer1"/>
    <w:basedOn w:val="Tekstpodstawowy"/>
    <w:rsid w:val="00941D8E"/>
    <w:pPr>
      <w:spacing w:after="60"/>
    </w:pPr>
    <w:rPr>
      <w:rFonts w:cs="Arial"/>
      <w:sz w:val="20"/>
    </w:rPr>
  </w:style>
  <w:style w:type="paragraph" w:customStyle="1" w:styleId="numera">
    <w:name w:val="numera"/>
    <w:basedOn w:val="Tekstpodstawowy"/>
    <w:rsid w:val="00941D8E"/>
    <w:pPr>
      <w:spacing w:after="60"/>
      <w:ind w:left="360" w:hanging="360"/>
      <w:jc w:val="left"/>
    </w:pPr>
    <w:rPr>
      <w:rFonts w:cs="Arial"/>
      <w:sz w:val="20"/>
    </w:rPr>
  </w:style>
  <w:style w:type="paragraph" w:styleId="Tekstprzypisukocowego">
    <w:name w:val="endnote text"/>
    <w:basedOn w:val="Normalny"/>
    <w:link w:val="TekstprzypisukocowegoZnak1"/>
    <w:rsid w:val="00941D8E"/>
    <w:pPr>
      <w:suppressAutoHyphens w:val="0"/>
    </w:pPr>
    <w:rPr>
      <w:rFonts w:cs="Times New Roman"/>
      <w:sz w:val="20"/>
    </w:rPr>
  </w:style>
  <w:style w:type="character" w:customStyle="1" w:styleId="TekstprzypisukocowegoZnak1">
    <w:name w:val="Tekst przypisu końcowego Znak1"/>
    <w:basedOn w:val="Domylnaczcionkaakapitu"/>
    <w:link w:val="Tekstprzypisukocowego"/>
    <w:rsid w:val="00941D8E"/>
    <w:rPr>
      <w:rFonts w:ascii="Arial" w:eastAsia="Times New Roman" w:hAnsi="Arial" w:cs="Times New Roman"/>
      <w:kern w:val="0"/>
      <w:sz w:val="20"/>
      <w:szCs w:val="20"/>
      <w:lang w:eastAsia="zh-CN"/>
      <w14:ligatures w14:val="none"/>
    </w:rPr>
  </w:style>
  <w:style w:type="paragraph" w:styleId="NormalnyWeb">
    <w:name w:val="Normal (Web)"/>
    <w:basedOn w:val="Normalny"/>
    <w:rsid w:val="00941D8E"/>
    <w:pPr>
      <w:suppressAutoHyphens w:val="0"/>
      <w:spacing w:before="100" w:after="100"/>
    </w:pPr>
    <w:rPr>
      <w:rFonts w:ascii="Times New Roman" w:hAnsi="Times New Roman" w:cs="Times New Roman"/>
      <w:color w:val="000000"/>
      <w:szCs w:val="24"/>
    </w:rPr>
  </w:style>
  <w:style w:type="paragraph" w:customStyle="1" w:styleId="numerowany">
    <w:name w:val="numerowany"/>
    <w:basedOn w:val="Tekstpodstawowy"/>
    <w:rsid w:val="00941D8E"/>
    <w:pPr>
      <w:tabs>
        <w:tab w:val="num" w:pos="360"/>
      </w:tabs>
      <w:spacing w:after="60"/>
      <w:ind w:left="360" w:hanging="360"/>
    </w:pPr>
    <w:rPr>
      <w:rFonts w:cs="Arial"/>
      <w:sz w:val="20"/>
    </w:rPr>
  </w:style>
  <w:style w:type="paragraph" w:customStyle="1" w:styleId="alfanumer">
    <w:name w:val="alfanumer"/>
    <w:basedOn w:val="Tekstpodstawowy"/>
    <w:rsid w:val="00941D8E"/>
    <w:pPr>
      <w:tabs>
        <w:tab w:val="num" w:pos="720"/>
      </w:tabs>
      <w:spacing w:after="60"/>
      <w:ind w:left="720" w:hanging="360"/>
    </w:pPr>
    <w:rPr>
      <w:rFonts w:cs="Arial"/>
      <w:sz w:val="20"/>
    </w:rPr>
  </w:style>
  <w:style w:type="paragraph" w:customStyle="1" w:styleId="Legenda1">
    <w:name w:val="Legenda1"/>
    <w:basedOn w:val="Normalny"/>
    <w:next w:val="Normalny"/>
    <w:rsid w:val="00941D8E"/>
    <w:pPr>
      <w:suppressAutoHyphens w:val="0"/>
      <w:ind w:firstLine="284"/>
      <w:jc w:val="right"/>
    </w:pPr>
    <w:rPr>
      <w:rFonts w:ascii="Times New Roman" w:hAnsi="Times New Roman" w:cs="Times New Roman"/>
      <w:b/>
      <w:bCs/>
      <w:sz w:val="28"/>
      <w:szCs w:val="28"/>
    </w:rPr>
  </w:style>
  <w:style w:type="paragraph" w:styleId="Bezodstpw">
    <w:name w:val="No Spacing"/>
    <w:qFormat/>
    <w:rsid w:val="00941D8E"/>
    <w:pPr>
      <w:suppressAutoHyphens/>
      <w:spacing w:after="0" w:line="240" w:lineRule="auto"/>
    </w:pPr>
    <w:rPr>
      <w:rFonts w:ascii="Arial" w:eastAsia="Times New Roman" w:hAnsi="Arial" w:cs="Helv"/>
      <w:kern w:val="0"/>
      <w:sz w:val="24"/>
      <w:szCs w:val="20"/>
      <w:lang w:eastAsia="zh-CN"/>
      <w14:ligatures w14:val="none"/>
    </w:rPr>
  </w:style>
  <w:style w:type="paragraph" w:customStyle="1" w:styleId="Tekstpodstawowy31">
    <w:name w:val="Tekst podstawowy 31"/>
    <w:basedOn w:val="Normalny"/>
    <w:rsid w:val="00941D8E"/>
    <w:pPr>
      <w:spacing w:line="120" w:lineRule="atLeast"/>
      <w:jc w:val="both"/>
    </w:pPr>
    <w:rPr>
      <w:rFonts w:ascii="Arial Narrow" w:hAnsi="Arial Narrow" w:cs="Times New Roman"/>
      <w:sz w:val="22"/>
      <w:szCs w:val="22"/>
    </w:rPr>
  </w:style>
  <w:style w:type="paragraph" w:customStyle="1" w:styleId="Default">
    <w:name w:val="Default"/>
    <w:rsid w:val="00941D8E"/>
    <w:pPr>
      <w:suppressAutoHyphens/>
      <w:autoSpaceDE w:val="0"/>
      <w:spacing w:after="0" w:line="240" w:lineRule="auto"/>
    </w:pPr>
    <w:rPr>
      <w:rFonts w:ascii="Times New Roman" w:eastAsia="Calibri" w:hAnsi="Times New Roman" w:cs="Times New Roman"/>
      <w:color w:val="000000"/>
      <w:kern w:val="0"/>
      <w:sz w:val="24"/>
      <w:szCs w:val="24"/>
      <w:lang w:eastAsia="zh-CN"/>
      <w14:ligatures w14:val="none"/>
    </w:rPr>
  </w:style>
  <w:style w:type="paragraph" w:customStyle="1" w:styleId="Tekstpodstawowy21">
    <w:name w:val="Tekst podstawowy 21"/>
    <w:basedOn w:val="Normalny"/>
    <w:rsid w:val="00941D8E"/>
    <w:pPr>
      <w:spacing w:after="120" w:line="480" w:lineRule="auto"/>
    </w:pPr>
    <w:rPr>
      <w:rFonts w:cs="Times New Roman"/>
    </w:rPr>
  </w:style>
  <w:style w:type="paragraph" w:customStyle="1" w:styleId="Tekstpodstawowy32">
    <w:name w:val="Tekst podstawowy 32"/>
    <w:basedOn w:val="Normalny"/>
    <w:rsid w:val="00941D8E"/>
    <w:pPr>
      <w:spacing w:after="120"/>
    </w:pPr>
    <w:rPr>
      <w:rFonts w:cs="Times New Roman"/>
      <w:sz w:val="16"/>
      <w:szCs w:val="16"/>
    </w:rPr>
  </w:style>
  <w:style w:type="paragraph" w:customStyle="1" w:styleId="Tekstkomentarza1">
    <w:name w:val="Tekst komentarza1"/>
    <w:basedOn w:val="Normalny"/>
    <w:rsid w:val="00941D8E"/>
    <w:rPr>
      <w:rFonts w:cs="Times New Roman"/>
      <w:sz w:val="20"/>
    </w:rPr>
  </w:style>
  <w:style w:type="paragraph" w:styleId="Tekstkomentarza">
    <w:name w:val="annotation text"/>
    <w:basedOn w:val="Normalny"/>
    <w:link w:val="TekstkomentarzaZnak1"/>
    <w:unhideWhenUsed/>
    <w:rsid w:val="00941D8E"/>
    <w:rPr>
      <w:sz w:val="20"/>
    </w:rPr>
  </w:style>
  <w:style w:type="character" w:customStyle="1" w:styleId="TekstkomentarzaZnak1">
    <w:name w:val="Tekst komentarza Znak1"/>
    <w:basedOn w:val="Domylnaczcionkaakapitu"/>
    <w:link w:val="Tekstkomentarza"/>
    <w:rsid w:val="00941D8E"/>
    <w:rPr>
      <w:rFonts w:ascii="Arial" w:eastAsia="Times New Roman" w:hAnsi="Arial" w:cs="Helv"/>
      <w:kern w:val="0"/>
      <w:sz w:val="20"/>
      <w:szCs w:val="20"/>
      <w:lang w:eastAsia="zh-CN"/>
      <w14:ligatures w14:val="none"/>
    </w:rPr>
  </w:style>
  <w:style w:type="paragraph" w:styleId="Tematkomentarza">
    <w:name w:val="annotation subject"/>
    <w:basedOn w:val="Tekstkomentarza1"/>
    <w:next w:val="Tekstkomentarza1"/>
    <w:link w:val="TematkomentarzaZnak1"/>
    <w:rsid w:val="00941D8E"/>
    <w:rPr>
      <w:b/>
      <w:bCs/>
    </w:rPr>
  </w:style>
  <w:style w:type="character" w:customStyle="1" w:styleId="TematkomentarzaZnak1">
    <w:name w:val="Temat komentarza Znak1"/>
    <w:basedOn w:val="TekstkomentarzaZnak1"/>
    <w:link w:val="Tematkomentarza"/>
    <w:rsid w:val="00941D8E"/>
    <w:rPr>
      <w:rFonts w:ascii="Arial" w:eastAsia="Times New Roman" w:hAnsi="Arial" w:cs="Times New Roman"/>
      <w:b/>
      <w:bCs/>
      <w:kern w:val="0"/>
      <w:sz w:val="20"/>
      <w:szCs w:val="20"/>
      <w:lang w:eastAsia="zh-CN"/>
      <w14:ligatures w14:val="none"/>
    </w:rPr>
  </w:style>
  <w:style w:type="character" w:customStyle="1" w:styleId="apple-converted-space">
    <w:name w:val="apple-converted-space"/>
    <w:basedOn w:val="Domylnaczcionkaakapitu"/>
    <w:rsid w:val="00941D8E"/>
  </w:style>
  <w:style w:type="paragraph" w:customStyle="1" w:styleId="divparagraph">
    <w:name w:val="div.paragraph"/>
    <w:rsid w:val="00941D8E"/>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ust">
    <w:name w:val="ust"/>
    <w:rsid w:val="00941D8E"/>
    <w:pPr>
      <w:suppressAutoHyphens/>
      <w:spacing w:before="60" w:after="60" w:line="240" w:lineRule="auto"/>
      <w:ind w:left="426" w:hanging="284"/>
      <w:jc w:val="both"/>
    </w:pPr>
    <w:rPr>
      <w:rFonts w:ascii="Times New Roman" w:eastAsia="Times New Roman" w:hAnsi="Times New Roman" w:cs="Calibri"/>
      <w:kern w:val="0"/>
      <w:sz w:val="24"/>
      <w:szCs w:val="20"/>
      <w:lang w:eastAsia="zh-CN"/>
      <w14:ligatures w14:val="none"/>
    </w:rPr>
  </w:style>
  <w:style w:type="table" w:styleId="Tabela-Siatka">
    <w:name w:val="Table Grid"/>
    <w:basedOn w:val="Standardowy"/>
    <w:rsid w:val="00941D8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rsid w:val="00941D8E"/>
    <w:rPr>
      <w:vertAlign w:val="superscript"/>
    </w:rPr>
  </w:style>
  <w:style w:type="character" w:styleId="Odwoaniedokomentarza">
    <w:name w:val="annotation reference"/>
    <w:uiPriority w:val="99"/>
    <w:rsid w:val="00941D8E"/>
    <w:rPr>
      <w:sz w:val="16"/>
      <w:szCs w:val="16"/>
    </w:rPr>
  </w:style>
  <w:style w:type="paragraph" w:styleId="Akapitzlist">
    <w:name w:val="List Paragraph"/>
    <w:basedOn w:val="Normalny"/>
    <w:uiPriority w:val="34"/>
    <w:qFormat/>
    <w:rsid w:val="00941D8E"/>
    <w:pPr>
      <w:ind w:left="720"/>
      <w:contextualSpacing/>
    </w:pPr>
  </w:style>
  <w:style w:type="paragraph" w:styleId="Poprawka">
    <w:name w:val="Revision"/>
    <w:hidden/>
    <w:uiPriority w:val="99"/>
    <w:semiHidden/>
    <w:rsid w:val="00941D8E"/>
    <w:pPr>
      <w:spacing w:after="0" w:line="240" w:lineRule="auto"/>
    </w:pPr>
    <w:rPr>
      <w:rFonts w:ascii="Arial" w:eastAsia="Times New Roman" w:hAnsi="Arial" w:cs="Helv"/>
      <w:kern w:val="0"/>
      <w:sz w:val="24"/>
      <w:szCs w:val="20"/>
      <w:lang w:eastAsia="zh-CN"/>
      <w14:ligatures w14:val="none"/>
    </w:rPr>
  </w:style>
  <w:style w:type="character" w:customStyle="1" w:styleId="Nierozpoznanawzmianka1">
    <w:name w:val="Nierozpoznana wzmianka1"/>
    <w:uiPriority w:val="99"/>
    <w:semiHidden/>
    <w:unhideWhenUsed/>
    <w:rsid w:val="00941D8E"/>
    <w:rPr>
      <w:color w:val="605E5C"/>
      <w:shd w:val="clear" w:color="auto" w:fill="E1DFDD"/>
    </w:rPr>
  </w:style>
  <w:style w:type="paragraph" w:styleId="Tekstprzypisudolnego">
    <w:name w:val="footnote text"/>
    <w:basedOn w:val="Normalny"/>
    <w:link w:val="TekstprzypisudolnegoZnak"/>
    <w:semiHidden/>
    <w:unhideWhenUsed/>
    <w:rsid w:val="00941D8E"/>
    <w:rPr>
      <w:sz w:val="20"/>
    </w:rPr>
  </w:style>
  <w:style w:type="character" w:customStyle="1" w:styleId="TekstprzypisudolnegoZnak">
    <w:name w:val="Tekst przypisu dolnego Znak"/>
    <w:basedOn w:val="Domylnaczcionkaakapitu"/>
    <w:link w:val="Tekstprzypisudolnego"/>
    <w:semiHidden/>
    <w:rsid w:val="00941D8E"/>
    <w:rPr>
      <w:rFonts w:ascii="Arial" w:eastAsia="Times New Roman" w:hAnsi="Arial" w:cs="Helv"/>
      <w:kern w:val="0"/>
      <w:sz w:val="20"/>
      <w:szCs w:val="20"/>
      <w:lang w:eastAsia="zh-CN"/>
      <w14:ligatures w14:val="none"/>
    </w:rPr>
  </w:style>
  <w:style w:type="character" w:styleId="Odwoanieprzypisudolnego">
    <w:name w:val="footnote reference"/>
    <w:semiHidden/>
    <w:unhideWhenUsed/>
    <w:rsid w:val="00941D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33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C9E76-1049-4E48-A022-363CE4EDB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7257</Words>
  <Characters>43547</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Jakimiszyn</dc:creator>
  <cp:keywords/>
  <dc:description/>
  <cp:lastModifiedBy>Daria</cp:lastModifiedBy>
  <cp:revision>5</cp:revision>
  <cp:lastPrinted>2024-09-15T14:05:00Z</cp:lastPrinted>
  <dcterms:created xsi:type="dcterms:W3CDTF">2025-11-12T12:43:00Z</dcterms:created>
  <dcterms:modified xsi:type="dcterms:W3CDTF">2025-12-07T09:43:00Z</dcterms:modified>
</cp:coreProperties>
</file>